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5BA0A" w14:textId="423D14DF"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w:t>
      </w:r>
      <w:r w:rsidR="00242DD5">
        <w:rPr>
          <w:sz w:val="32"/>
          <w:szCs w:val="32"/>
        </w:rPr>
        <w:t>9</w:t>
      </w:r>
      <w:r w:rsidR="0012008E">
        <w:rPr>
          <w:sz w:val="32"/>
          <w:szCs w:val="32"/>
        </w:rPr>
        <w:t>/</w:t>
      </w:r>
      <w:r w:rsidR="00242DD5">
        <w:rPr>
          <w:sz w:val="32"/>
          <w:szCs w:val="32"/>
        </w:rPr>
        <w:t>20</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bookmarkStart w:id="0" w:name="_GoBack"/>
      <w:bookmarkEnd w:id="0"/>
    </w:p>
    <w:p w14:paraId="14160237" w14:textId="77777777" w:rsidR="00833516" w:rsidRDefault="00833516" w:rsidP="00AD62DF">
      <w:pPr>
        <w:numPr>
          <w:ilvl w:val="0"/>
          <w:numId w:val="1"/>
        </w:numPr>
        <w:spacing w:after="0" w:line="240" w:lineRule="auto"/>
        <w:jc w:val="both"/>
        <w:rPr>
          <w:szCs w:val="20"/>
        </w:rPr>
      </w:pPr>
      <w:r>
        <w:rPr>
          <w:szCs w:val="20"/>
        </w:rPr>
        <w:t>In reviewing any matter relating to the planning, provision and operation of the health service in the area, to invite interested parties to comment on the matter and take account of relevant information available, particularly that provided by the Local Healthwatch</w:t>
      </w:r>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To draw up a forward programme of health scrutiny in consultation with other local authorities, NHS partners, the Local Healthwatch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To acknowledge within 20 working days to referrals on relevant matters from the Local Healthwatch or Local Healthwatch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2E60BE7F" w14:textId="548D0E18" w:rsidR="005842E9" w:rsidRPr="003837C7" w:rsidRDefault="00A44EE4" w:rsidP="00FF3033">
      <w:pPr>
        <w:rPr>
          <w:b/>
          <w:szCs w:val="24"/>
        </w:rPr>
      </w:pPr>
      <w:r w:rsidRPr="00A44EE4">
        <w:rPr>
          <w:b/>
          <w:szCs w:val="24"/>
        </w:rPr>
        <w:t>Health Scrutiny Committee work programme</w:t>
      </w:r>
    </w:p>
    <w:tbl>
      <w:tblPr>
        <w:tblStyle w:val="TableGrid"/>
        <w:tblW w:w="15451" w:type="dxa"/>
        <w:tblInd w:w="-714" w:type="dxa"/>
        <w:tblLook w:val="04A0" w:firstRow="1" w:lastRow="0" w:firstColumn="1" w:lastColumn="0" w:noHBand="0" w:noVBand="1"/>
      </w:tblPr>
      <w:tblGrid>
        <w:gridCol w:w="2694"/>
        <w:gridCol w:w="2805"/>
        <w:gridCol w:w="2764"/>
        <w:gridCol w:w="1695"/>
        <w:gridCol w:w="2966"/>
        <w:gridCol w:w="2527"/>
      </w:tblGrid>
      <w:tr w:rsidR="006F2147" w14:paraId="10FAF2B6" w14:textId="77777777" w:rsidTr="006F2147">
        <w:trPr>
          <w:tblHeader/>
        </w:trPr>
        <w:tc>
          <w:tcPr>
            <w:tcW w:w="2694" w:type="dxa"/>
            <w:shd w:val="clear" w:color="auto" w:fill="D9D9D9" w:themeFill="background1" w:themeFillShade="D9"/>
          </w:tcPr>
          <w:p w14:paraId="5078C9DB" w14:textId="77777777" w:rsidR="006F2147" w:rsidRPr="00520B45" w:rsidRDefault="006F2147" w:rsidP="005F70B6">
            <w:pPr>
              <w:rPr>
                <w:b/>
                <w:szCs w:val="24"/>
              </w:rPr>
            </w:pPr>
            <w:r>
              <w:rPr>
                <w:b/>
                <w:szCs w:val="24"/>
              </w:rPr>
              <w:t>Topic</w:t>
            </w:r>
          </w:p>
        </w:tc>
        <w:tc>
          <w:tcPr>
            <w:tcW w:w="2805" w:type="dxa"/>
            <w:shd w:val="clear" w:color="auto" w:fill="D9D9D9" w:themeFill="background1" w:themeFillShade="D9"/>
          </w:tcPr>
          <w:p w14:paraId="44E4A77B" w14:textId="77777777" w:rsidR="006F2147" w:rsidRDefault="006F2147" w:rsidP="005F70B6">
            <w:pPr>
              <w:rPr>
                <w:b/>
                <w:szCs w:val="24"/>
              </w:rPr>
            </w:pPr>
            <w:r>
              <w:rPr>
                <w:b/>
                <w:szCs w:val="24"/>
              </w:rPr>
              <w:t>Scrutiny Purpose</w:t>
            </w:r>
          </w:p>
          <w:p w14:paraId="12F9FA1F" w14:textId="77777777" w:rsidR="006F2147" w:rsidRPr="00F73536" w:rsidRDefault="006F2147" w:rsidP="00B40E68">
            <w:pPr>
              <w:rPr>
                <w:b/>
                <w:sz w:val="18"/>
                <w:szCs w:val="18"/>
              </w:rPr>
            </w:pPr>
            <w:r w:rsidRPr="00F73536">
              <w:rPr>
                <w:b/>
                <w:sz w:val="18"/>
                <w:szCs w:val="18"/>
              </w:rPr>
              <w:t>(objectives, evidence, initial outcomes)</w:t>
            </w:r>
          </w:p>
        </w:tc>
        <w:tc>
          <w:tcPr>
            <w:tcW w:w="2764" w:type="dxa"/>
            <w:shd w:val="clear" w:color="auto" w:fill="D9D9D9" w:themeFill="background1" w:themeFillShade="D9"/>
          </w:tcPr>
          <w:p w14:paraId="7C0D1576" w14:textId="77777777" w:rsidR="006F2147" w:rsidRPr="00520B45" w:rsidRDefault="006F2147" w:rsidP="005F70B6">
            <w:pPr>
              <w:rPr>
                <w:b/>
                <w:szCs w:val="24"/>
              </w:rPr>
            </w:pPr>
            <w:r w:rsidRPr="00520B45">
              <w:rPr>
                <w:b/>
                <w:szCs w:val="24"/>
              </w:rPr>
              <w:t>Lead Officer</w:t>
            </w:r>
            <w:r>
              <w:rPr>
                <w:b/>
                <w:szCs w:val="24"/>
              </w:rPr>
              <w:t>s/organisations</w:t>
            </w:r>
          </w:p>
        </w:tc>
        <w:tc>
          <w:tcPr>
            <w:tcW w:w="1695" w:type="dxa"/>
            <w:shd w:val="clear" w:color="auto" w:fill="D9D9D9" w:themeFill="background1" w:themeFillShade="D9"/>
          </w:tcPr>
          <w:p w14:paraId="1CFD3F10" w14:textId="77777777" w:rsidR="006F2147" w:rsidRDefault="006F2147" w:rsidP="005F70B6">
            <w:pPr>
              <w:rPr>
                <w:b/>
                <w:szCs w:val="24"/>
              </w:rPr>
            </w:pPr>
            <w:r w:rsidRPr="00520B45">
              <w:rPr>
                <w:b/>
                <w:szCs w:val="24"/>
              </w:rPr>
              <w:t>P</w:t>
            </w:r>
            <w:r>
              <w:rPr>
                <w:b/>
                <w:szCs w:val="24"/>
              </w:rPr>
              <w:t>roposed</w:t>
            </w:r>
          </w:p>
          <w:p w14:paraId="3A691192" w14:textId="77777777" w:rsidR="006F2147" w:rsidRPr="00520B45" w:rsidRDefault="006F2147" w:rsidP="005F70B6">
            <w:pPr>
              <w:rPr>
                <w:b/>
                <w:szCs w:val="24"/>
              </w:rPr>
            </w:pPr>
            <w:r w:rsidRPr="00520B45">
              <w:rPr>
                <w:b/>
                <w:szCs w:val="24"/>
              </w:rPr>
              <w:t>Date</w:t>
            </w:r>
            <w:r>
              <w:rPr>
                <w:b/>
                <w:szCs w:val="24"/>
              </w:rPr>
              <w:t>(s)</w:t>
            </w:r>
          </w:p>
        </w:tc>
        <w:tc>
          <w:tcPr>
            <w:tcW w:w="2966" w:type="dxa"/>
            <w:shd w:val="clear" w:color="auto" w:fill="D9D9D9" w:themeFill="background1" w:themeFillShade="D9"/>
          </w:tcPr>
          <w:p w14:paraId="6BD3CFD3" w14:textId="77777777" w:rsidR="006F2147" w:rsidRPr="00520B45" w:rsidRDefault="006F2147" w:rsidP="005F70B6">
            <w:pPr>
              <w:rPr>
                <w:b/>
                <w:szCs w:val="24"/>
              </w:rPr>
            </w:pPr>
            <w:r>
              <w:rPr>
                <w:b/>
                <w:szCs w:val="24"/>
              </w:rPr>
              <w:t>Recommendations</w:t>
            </w:r>
          </w:p>
        </w:tc>
        <w:tc>
          <w:tcPr>
            <w:tcW w:w="2527" w:type="dxa"/>
            <w:shd w:val="clear" w:color="auto" w:fill="D9D9D9" w:themeFill="background1" w:themeFillShade="D9"/>
          </w:tcPr>
          <w:p w14:paraId="37D8BDED" w14:textId="77777777" w:rsidR="006F2147" w:rsidRPr="00520B45" w:rsidRDefault="006F2147" w:rsidP="005F70B6">
            <w:pPr>
              <w:rPr>
                <w:b/>
                <w:szCs w:val="24"/>
              </w:rPr>
            </w:pPr>
            <w:r>
              <w:rPr>
                <w:b/>
                <w:szCs w:val="24"/>
              </w:rPr>
              <w:t>Progress</w:t>
            </w:r>
          </w:p>
        </w:tc>
      </w:tr>
      <w:tr w:rsidR="006F2147" w14:paraId="7D7B8BCB" w14:textId="77777777" w:rsidTr="006F2147">
        <w:trPr>
          <w:tblHeader/>
        </w:trPr>
        <w:tc>
          <w:tcPr>
            <w:tcW w:w="15451" w:type="dxa"/>
            <w:gridSpan w:val="6"/>
            <w:shd w:val="clear" w:color="auto" w:fill="F2F2F2" w:themeFill="background1" w:themeFillShade="F2"/>
          </w:tcPr>
          <w:p w14:paraId="7552E6A5" w14:textId="77777777" w:rsidR="006F2147" w:rsidRDefault="006F2147" w:rsidP="006F2147">
            <w:pPr>
              <w:jc w:val="center"/>
              <w:rPr>
                <w:b/>
                <w:szCs w:val="24"/>
              </w:rPr>
            </w:pPr>
          </w:p>
          <w:p w14:paraId="34FA765D" w14:textId="079B8BE8" w:rsidR="006F2147" w:rsidRDefault="006F2147" w:rsidP="006F2147">
            <w:pPr>
              <w:jc w:val="center"/>
              <w:rPr>
                <w:b/>
                <w:szCs w:val="24"/>
              </w:rPr>
            </w:pPr>
            <w:r>
              <w:rPr>
                <w:b/>
                <w:szCs w:val="24"/>
              </w:rPr>
              <w:t>Committee</w:t>
            </w:r>
          </w:p>
          <w:p w14:paraId="1B148694" w14:textId="1A89D699" w:rsidR="006F2147" w:rsidRDefault="006F2147" w:rsidP="006F2147">
            <w:pPr>
              <w:jc w:val="center"/>
              <w:rPr>
                <w:b/>
                <w:szCs w:val="24"/>
              </w:rPr>
            </w:pPr>
          </w:p>
        </w:tc>
      </w:tr>
      <w:tr w:rsidR="006F2147" w:rsidRPr="00472087" w14:paraId="7E0F83BC" w14:textId="77777777" w:rsidTr="006F2147">
        <w:trPr>
          <w:trHeight w:val="510"/>
        </w:trPr>
        <w:tc>
          <w:tcPr>
            <w:tcW w:w="2694" w:type="dxa"/>
          </w:tcPr>
          <w:p w14:paraId="336398D0" w14:textId="77777777" w:rsidR="006F2147" w:rsidRDefault="006F2147" w:rsidP="006E1B2B">
            <w:pPr>
              <w:rPr>
                <w:szCs w:val="24"/>
              </w:rPr>
            </w:pPr>
            <w:r>
              <w:rPr>
                <w:szCs w:val="24"/>
              </w:rPr>
              <w:t xml:space="preserve">Healthier Lancashire and South Cumbria </w:t>
            </w:r>
            <w:r w:rsidRPr="00472087">
              <w:rPr>
                <w:szCs w:val="24"/>
              </w:rPr>
              <w:t>Integrated Care System</w:t>
            </w:r>
            <w:r>
              <w:rPr>
                <w:szCs w:val="24"/>
              </w:rPr>
              <w:t xml:space="preserve"> - five year local strategy</w:t>
            </w:r>
          </w:p>
          <w:p w14:paraId="0EEA2EDE" w14:textId="77777777" w:rsidR="006F2147" w:rsidRPr="00472087" w:rsidRDefault="006F2147" w:rsidP="006E1B2B">
            <w:pPr>
              <w:rPr>
                <w:szCs w:val="24"/>
              </w:rPr>
            </w:pPr>
          </w:p>
        </w:tc>
        <w:tc>
          <w:tcPr>
            <w:tcW w:w="2805" w:type="dxa"/>
          </w:tcPr>
          <w:p w14:paraId="4914C32E" w14:textId="518216DA" w:rsidR="006F2147" w:rsidRPr="00472087" w:rsidRDefault="006F2147" w:rsidP="006E1B2B">
            <w:pPr>
              <w:rPr>
                <w:szCs w:val="24"/>
              </w:rPr>
            </w:pPr>
            <w:r>
              <w:rPr>
                <w:szCs w:val="24"/>
              </w:rPr>
              <w:t>Feedback on draft five year strategy</w:t>
            </w:r>
          </w:p>
        </w:tc>
        <w:tc>
          <w:tcPr>
            <w:tcW w:w="2764" w:type="dxa"/>
          </w:tcPr>
          <w:p w14:paraId="10C91F47" w14:textId="77777777" w:rsidR="006F2147" w:rsidRPr="00472087" w:rsidRDefault="006F2147" w:rsidP="006E1B2B">
            <w:pPr>
              <w:rPr>
                <w:szCs w:val="24"/>
              </w:rPr>
            </w:pPr>
            <w:r>
              <w:rPr>
                <w:szCs w:val="24"/>
              </w:rPr>
              <w:t xml:space="preserve">Dr Amanda Doyle, </w:t>
            </w:r>
            <w:r w:rsidRPr="00472087">
              <w:rPr>
                <w:szCs w:val="24"/>
              </w:rPr>
              <w:t>Healthier Lancashire and South Cumbria</w:t>
            </w:r>
          </w:p>
        </w:tc>
        <w:tc>
          <w:tcPr>
            <w:tcW w:w="1695" w:type="dxa"/>
          </w:tcPr>
          <w:p w14:paraId="3ACBE70B" w14:textId="06FC725E" w:rsidR="004C7B35" w:rsidRDefault="006F2147" w:rsidP="00473B51">
            <w:pPr>
              <w:rPr>
                <w:szCs w:val="24"/>
              </w:rPr>
            </w:pPr>
            <w:r w:rsidRPr="00473B51">
              <w:rPr>
                <w:szCs w:val="24"/>
              </w:rPr>
              <w:t>24 Sept</w:t>
            </w:r>
            <w:r w:rsidR="00A6732F">
              <w:rPr>
                <w:szCs w:val="24"/>
              </w:rPr>
              <w:t>ember</w:t>
            </w:r>
            <w:r w:rsidRPr="00473B51">
              <w:rPr>
                <w:szCs w:val="24"/>
              </w:rPr>
              <w:t xml:space="preserve"> 2019</w:t>
            </w:r>
            <w:r w:rsidR="004C7B35">
              <w:rPr>
                <w:szCs w:val="24"/>
              </w:rPr>
              <w:t xml:space="preserve"> </w:t>
            </w:r>
          </w:p>
          <w:p w14:paraId="1DBC36D9" w14:textId="77777777" w:rsidR="003F7876" w:rsidRDefault="003F7876" w:rsidP="00473B51">
            <w:pPr>
              <w:rPr>
                <w:szCs w:val="24"/>
              </w:rPr>
            </w:pPr>
          </w:p>
          <w:p w14:paraId="4AE9FECC" w14:textId="7BC25983" w:rsidR="003F7876" w:rsidRDefault="003F7876" w:rsidP="00473B51">
            <w:pPr>
              <w:rPr>
                <w:szCs w:val="24"/>
              </w:rPr>
            </w:pPr>
            <w:r>
              <w:rPr>
                <w:szCs w:val="24"/>
              </w:rPr>
              <w:t>a</w:t>
            </w:r>
            <w:r w:rsidR="004C7B35" w:rsidRPr="003F7876">
              <w:rPr>
                <w:szCs w:val="24"/>
              </w:rPr>
              <w:t>nd</w:t>
            </w:r>
          </w:p>
          <w:p w14:paraId="242A9731" w14:textId="5890ED3C" w:rsidR="004C7B35" w:rsidRPr="000E2890" w:rsidRDefault="004C7B35" w:rsidP="00473B51">
            <w:pPr>
              <w:rPr>
                <w:szCs w:val="24"/>
              </w:rPr>
            </w:pPr>
            <w:r w:rsidRPr="000E2890">
              <w:rPr>
                <w:szCs w:val="24"/>
              </w:rPr>
              <w:t xml:space="preserve"> </w:t>
            </w:r>
          </w:p>
          <w:p w14:paraId="58EB8183" w14:textId="10E394DE" w:rsidR="006F2147" w:rsidRPr="000E2890" w:rsidRDefault="00C652D0" w:rsidP="00473B51">
            <w:pPr>
              <w:rPr>
                <w:szCs w:val="24"/>
              </w:rPr>
            </w:pPr>
            <w:r w:rsidRPr="000E2890">
              <w:rPr>
                <w:szCs w:val="24"/>
              </w:rPr>
              <w:t>4 Feb</w:t>
            </w:r>
            <w:r w:rsidR="00E30C12" w:rsidRPr="000E2890">
              <w:rPr>
                <w:szCs w:val="24"/>
              </w:rPr>
              <w:t>ruary 2020</w:t>
            </w:r>
          </w:p>
          <w:p w14:paraId="27601957" w14:textId="69F0E0C3" w:rsidR="003F7876" w:rsidRPr="00473B51" w:rsidRDefault="003F7876" w:rsidP="00473B51">
            <w:pPr>
              <w:rPr>
                <w:szCs w:val="24"/>
              </w:rPr>
            </w:pPr>
          </w:p>
        </w:tc>
        <w:tc>
          <w:tcPr>
            <w:tcW w:w="2966" w:type="dxa"/>
          </w:tcPr>
          <w:p w14:paraId="2CB8F4C6" w14:textId="20FD2379" w:rsidR="006F2147" w:rsidRPr="00472087" w:rsidRDefault="00992EC7" w:rsidP="006E1B2B">
            <w:pPr>
              <w:rPr>
                <w:szCs w:val="24"/>
              </w:rPr>
            </w:pPr>
            <w:r w:rsidRPr="00992EC7">
              <w:rPr>
                <w:szCs w:val="24"/>
              </w:rPr>
              <w:t>The published five year strategy be presented to the Health Scrutiny Committee at its next scheduled meeting on 5 November 2019.</w:t>
            </w:r>
          </w:p>
        </w:tc>
        <w:tc>
          <w:tcPr>
            <w:tcW w:w="2527" w:type="dxa"/>
          </w:tcPr>
          <w:p w14:paraId="4E93256C" w14:textId="1E4192E6" w:rsidR="006F2147" w:rsidRPr="002A2501" w:rsidRDefault="00992EC7" w:rsidP="006E1B2B">
            <w:pPr>
              <w:rPr>
                <w:color w:val="70AD47" w:themeColor="accent6"/>
                <w:szCs w:val="24"/>
              </w:rPr>
            </w:pPr>
            <w:r w:rsidRPr="00992EC7">
              <w:rPr>
                <w:color w:val="ED7D31" w:themeColor="accent2"/>
                <w:szCs w:val="24"/>
              </w:rPr>
              <w:t>Deferred</w:t>
            </w:r>
          </w:p>
        </w:tc>
      </w:tr>
      <w:tr w:rsidR="006F2147" w14:paraId="114D9EAD" w14:textId="77777777" w:rsidTr="006F2147">
        <w:trPr>
          <w:trHeight w:val="510"/>
        </w:trPr>
        <w:tc>
          <w:tcPr>
            <w:tcW w:w="2694" w:type="dxa"/>
          </w:tcPr>
          <w:p w14:paraId="10817406" w14:textId="77777777" w:rsidR="006F2147" w:rsidRDefault="006F2147" w:rsidP="00647F4D">
            <w:pPr>
              <w:rPr>
                <w:szCs w:val="24"/>
              </w:rPr>
            </w:pPr>
            <w:r>
              <w:rPr>
                <w:szCs w:val="24"/>
              </w:rPr>
              <w:t>Our Health Our Care Programme</w:t>
            </w:r>
          </w:p>
        </w:tc>
        <w:tc>
          <w:tcPr>
            <w:tcW w:w="2805" w:type="dxa"/>
          </w:tcPr>
          <w:p w14:paraId="514CD69B" w14:textId="77777777" w:rsidR="006F2147" w:rsidRDefault="006F2147" w:rsidP="00647F4D">
            <w:pPr>
              <w:rPr>
                <w:szCs w:val="24"/>
              </w:rPr>
            </w:pPr>
            <w:r>
              <w:rPr>
                <w:szCs w:val="24"/>
              </w:rPr>
              <w:t>Update on the future of acute services in central Lancashire</w:t>
            </w:r>
          </w:p>
        </w:tc>
        <w:tc>
          <w:tcPr>
            <w:tcW w:w="2764" w:type="dxa"/>
          </w:tcPr>
          <w:p w14:paraId="4881E2BB" w14:textId="72C08E6D" w:rsidR="006F2147" w:rsidRDefault="006F2147" w:rsidP="00940549">
            <w:pPr>
              <w:rPr>
                <w:szCs w:val="24"/>
              </w:rPr>
            </w:pPr>
            <w:r>
              <w:rPr>
                <w:szCs w:val="24"/>
              </w:rPr>
              <w:t xml:space="preserve">Dr Gerry Skailes, Lancashire Teaching Hospitals; Denis </w:t>
            </w:r>
            <w:proofErr w:type="spellStart"/>
            <w:r>
              <w:rPr>
                <w:szCs w:val="24"/>
              </w:rPr>
              <w:t>Gizzi</w:t>
            </w:r>
            <w:proofErr w:type="spellEnd"/>
            <w:r>
              <w:rPr>
                <w:szCs w:val="24"/>
              </w:rPr>
              <w:t xml:space="preserve">, Greater Preston and Chorley and South </w:t>
            </w:r>
            <w:proofErr w:type="spellStart"/>
            <w:r>
              <w:rPr>
                <w:szCs w:val="24"/>
              </w:rPr>
              <w:t>Ribble</w:t>
            </w:r>
            <w:proofErr w:type="spellEnd"/>
            <w:r>
              <w:rPr>
                <w:szCs w:val="24"/>
              </w:rPr>
              <w:t xml:space="preserve"> CCGs and Jason </w:t>
            </w:r>
            <w:proofErr w:type="spellStart"/>
            <w:r>
              <w:rPr>
                <w:szCs w:val="24"/>
              </w:rPr>
              <w:t>Pawluk</w:t>
            </w:r>
            <w:proofErr w:type="spellEnd"/>
            <w:r>
              <w:rPr>
                <w:szCs w:val="24"/>
              </w:rPr>
              <w:t>, NHS Transformation Unit</w:t>
            </w:r>
          </w:p>
        </w:tc>
        <w:tc>
          <w:tcPr>
            <w:tcW w:w="1695" w:type="dxa"/>
          </w:tcPr>
          <w:p w14:paraId="68F226C5" w14:textId="77777777" w:rsidR="009929EB" w:rsidRDefault="006F2147" w:rsidP="00647F4D">
            <w:pPr>
              <w:rPr>
                <w:szCs w:val="24"/>
              </w:rPr>
            </w:pPr>
            <w:r w:rsidRPr="00467E5C">
              <w:rPr>
                <w:szCs w:val="24"/>
              </w:rPr>
              <w:t>24 September</w:t>
            </w:r>
            <w:r w:rsidR="008919B2">
              <w:rPr>
                <w:szCs w:val="24"/>
              </w:rPr>
              <w:t xml:space="preserve"> </w:t>
            </w:r>
          </w:p>
          <w:p w14:paraId="4BE80803" w14:textId="77777777" w:rsidR="009929EB" w:rsidRDefault="009929EB" w:rsidP="00647F4D">
            <w:pPr>
              <w:rPr>
                <w:szCs w:val="24"/>
              </w:rPr>
            </w:pPr>
          </w:p>
          <w:p w14:paraId="758779C0" w14:textId="2CC63B92" w:rsidR="009929EB" w:rsidRDefault="008919B2" w:rsidP="00647F4D">
            <w:pPr>
              <w:rPr>
                <w:szCs w:val="24"/>
              </w:rPr>
            </w:pPr>
            <w:r w:rsidRPr="009929EB">
              <w:rPr>
                <w:szCs w:val="24"/>
              </w:rPr>
              <w:t xml:space="preserve">and </w:t>
            </w:r>
          </w:p>
          <w:p w14:paraId="3CE4F01E" w14:textId="77777777" w:rsidR="009929EB" w:rsidRPr="000E2890" w:rsidRDefault="009929EB" w:rsidP="00647F4D">
            <w:pPr>
              <w:rPr>
                <w:szCs w:val="24"/>
              </w:rPr>
            </w:pPr>
          </w:p>
          <w:p w14:paraId="39E3F162" w14:textId="53E3FBFB" w:rsidR="006F2147" w:rsidRPr="00467E5C" w:rsidRDefault="000E2890" w:rsidP="00647F4D">
            <w:pPr>
              <w:rPr>
                <w:szCs w:val="24"/>
              </w:rPr>
            </w:pPr>
            <w:r w:rsidRPr="000E2890">
              <w:rPr>
                <w:szCs w:val="24"/>
              </w:rPr>
              <w:t>4 February 2020</w:t>
            </w:r>
          </w:p>
        </w:tc>
        <w:tc>
          <w:tcPr>
            <w:tcW w:w="2966" w:type="dxa"/>
          </w:tcPr>
          <w:p w14:paraId="6CD2CD00"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The Health Scrutiny Committee at its meeting scheduled on 3 December 2019, receive analysis on:</w:t>
            </w:r>
          </w:p>
          <w:p w14:paraId="6E0F771A"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 </w:t>
            </w:r>
          </w:p>
          <w:p w14:paraId="62591542"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1.</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Staffing requirements for all options;</w:t>
            </w:r>
          </w:p>
          <w:p w14:paraId="0E9165B6"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2.</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Impact on neighbouring Trusts as well as the Royal Preston Hospital site;</w:t>
            </w:r>
          </w:p>
          <w:p w14:paraId="7AF7BDB2"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t>3.</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Mental Health service provision for all options;</w:t>
            </w:r>
          </w:p>
          <w:p w14:paraId="0D3559EA"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bdr w:val="none" w:sz="0" w:space="0" w:color="auto" w:frame="1"/>
                <w:lang w:eastAsia="en-GB"/>
              </w:rPr>
              <w:lastRenderedPageBreak/>
              <w:t>4.</w:t>
            </w:r>
            <w:r w:rsidRPr="00992EC7">
              <w:rPr>
                <w:rFonts w:ascii="&amp;quot" w:eastAsia="Times New Roman" w:hAnsi="&amp;quot" w:cs="Arial"/>
                <w:color w:val="000000"/>
                <w:szCs w:val="24"/>
                <w:bdr w:val="none" w:sz="0" w:space="0" w:color="auto" w:frame="1"/>
                <w:lang w:eastAsia="en-GB"/>
              </w:rPr>
              <w:t> </w:t>
            </w:r>
            <w:r w:rsidRPr="00992EC7">
              <w:rPr>
                <w:rFonts w:eastAsia="Times New Roman" w:cs="Arial"/>
                <w:color w:val="000000"/>
                <w:szCs w:val="24"/>
                <w:lang w:eastAsia="en-GB"/>
              </w:rPr>
              <w:t xml:space="preserve"> Financial information on all the options.</w:t>
            </w:r>
          </w:p>
          <w:p w14:paraId="20C1A380" w14:textId="0231713A" w:rsidR="006F2147" w:rsidRDefault="006F2147" w:rsidP="00647F4D">
            <w:pPr>
              <w:rPr>
                <w:szCs w:val="24"/>
              </w:rPr>
            </w:pPr>
          </w:p>
        </w:tc>
        <w:tc>
          <w:tcPr>
            <w:tcW w:w="2527" w:type="dxa"/>
          </w:tcPr>
          <w:p w14:paraId="5A873D75" w14:textId="14E5064B" w:rsidR="006F2147" w:rsidRDefault="00992EC7" w:rsidP="00647F4D">
            <w:pPr>
              <w:rPr>
                <w:szCs w:val="24"/>
              </w:rPr>
            </w:pPr>
            <w:r w:rsidRPr="00992EC7">
              <w:rPr>
                <w:color w:val="ED7D31" w:themeColor="accent2"/>
                <w:szCs w:val="24"/>
              </w:rPr>
              <w:lastRenderedPageBreak/>
              <w:t>In progress</w:t>
            </w:r>
          </w:p>
        </w:tc>
      </w:tr>
      <w:tr w:rsidR="006F2147" w14:paraId="033DB999" w14:textId="77777777" w:rsidTr="00736B2C">
        <w:trPr>
          <w:trHeight w:val="299"/>
        </w:trPr>
        <w:tc>
          <w:tcPr>
            <w:tcW w:w="2694" w:type="dxa"/>
            <w:shd w:val="clear" w:color="auto" w:fill="D9D9D9" w:themeFill="background1" w:themeFillShade="D9"/>
          </w:tcPr>
          <w:p w14:paraId="6859F0C5" w14:textId="77777777" w:rsidR="006F2147" w:rsidRDefault="006F2147" w:rsidP="00647F4D">
            <w:pPr>
              <w:rPr>
                <w:szCs w:val="24"/>
              </w:rPr>
            </w:pPr>
          </w:p>
        </w:tc>
        <w:tc>
          <w:tcPr>
            <w:tcW w:w="2805" w:type="dxa"/>
            <w:shd w:val="clear" w:color="auto" w:fill="D9D9D9" w:themeFill="background1" w:themeFillShade="D9"/>
          </w:tcPr>
          <w:p w14:paraId="5D76A6C8" w14:textId="77777777" w:rsidR="006F2147" w:rsidRDefault="006F2147" w:rsidP="00647F4D">
            <w:pPr>
              <w:rPr>
                <w:szCs w:val="24"/>
              </w:rPr>
            </w:pPr>
          </w:p>
        </w:tc>
        <w:tc>
          <w:tcPr>
            <w:tcW w:w="2764" w:type="dxa"/>
            <w:shd w:val="clear" w:color="auto" w:fill="D9D9D9" w:themeFill="background1" w:themeFillShade="D9"/>
          </w:tcPr>
          <w:p w14:paraId="2C33FB6B" w14:textId="77777777" w:rsidR="006F2147" w:rsidRDefault="006F2147" w:rsidP="00647F4D">
            <w:pPr>
              <w:rPr>
                <w:szCs w:val="24"/>
              </w:rPr>
            </w:pPr>
          </w:p>
        </w:tc>
        <w:tc>
          <w:tcPr>
            <w:tcW w:w="1695" w:type="dxa"/>
            <w:shd w:val="clear" w:color="auto" w:fill="D9D9D9" w:themeFill="background1" w:themeFillShade="D9"/>
          </w:tcPr>
          <w:p w14:paraId="614107E5" w14:textId="77777777" w:rsidR="006F2147" w:rsidRPr="00940549" w:rsidRDefault="006F2147" w:rsidP="00647F4D">
            <w:pPr>
              <w:rPr>
                <w:szCs w:val="24"/>
              </w:rPr>
            </w:pPr>
          </w:p>
        </w:tc>
        <w:tc>
          <w:tcPr>
            <w:tcW w:w="2966" w:type="dxa"/>
            <w:shd w:val="clear" w:color="auto" w:fill="D9D9D9" w:themeFill="background1" w:themeFillShade="D9"/>
          </w:tcPr>
          <w:p w14:paraId="16D8B5BC" w14:textId="77777777" w:rsidR="006F2147" w:rsidRDefault="006F2147" w:rsidP="00940549">
            <w:pPr>
              <w:rPr>
                <w:szCs w:val="24"/>
              </w:rPr>
            </w:pPr>
          </w:p>
        </w:tc>
        <w:tc>
          <w:tcPr>
            <w:tcW w:w="2527" w:type="dxa"/>
            <w:shd w:val="clear" w:color="auto" w:fill="D9D9D9" w:themeFill="background1" w:themeFillShade="D9"/>
          </w:tcPr>
          <w:p w14:paraId="12C0A319" w14:textId="77777777" w:rsidR="006F2147" w:rsidRDefault="006F2147" w:rsidP="00647F4D">
            <w:pPr>
              <w:rPr>
                <w:szCs w:val="24"/>
              </w:rPr>
            </w:pPr>
          </w:p>
        </w:tc>
      </w:tr>
      <w:tr w:rsidR="00E10A91" w:rsidRPr="009978E5" w14:paraId="164E2C9A" w14:textId="77777777" w:rsidTr="006F2147">
        <w:trPr>
          <w:trHeight w:val="510"/>
        </w:trPr>
        <w:tc>
          <w:tcPr>
            <w:tcW w:w="2694" w:type="dxa"/>
          </w:tcPr>
          <w:p w14:paraId="0E51A4F6" w14:textId="2403B3D4" w:rsidR="00E10A91" w:rsidRPr="00DC4DC1" w:rsidRDefault="00E10A91" w:rsidP="00E10A91">
            <w:pPr>
              <w:rPr>
                <w:szCs w:val="24"/>
              </w:rPr>
            </w:pPr>
            <w:r w:rsidRPr="00177474">
              <w:rPr>
                <w:szCs w:val="24"/>
              </w:rPr>
              <w:t>Impact of recruitment of additional Occupational Therapists</w:t>
            </w:r>
          </w:p>
        </w:tc>
        <w:tc>
          <w:tcPr>
            <w:tcW w:w="2805" w:type="dxa"/>
          </w:tcPr>
          <w:p w14:paraId="6D322AE9" w14:textId="3D168F60" w:rsidR="00E10A91" w:rsidRPr="00DC4DC1" w:rsidRDefault="00E10A91" w:rsidP="00E10A91">
            <w:pPr>
              <w:rPr>
                <w:szCs w:val="24"/>
              </w:rPr>
            </w:pPr>
            <w:r w:rsidRPr="00177474">
              <w:rPr>
                <w:szCs w:val="24"/>
              </w:rPr>
              <w:t>Update on the recruitment of additional OTs and impact on waiting times</w:t>
            </w:r>
          </w:p>
        </w:tc>
        <w:tc>
          <w:tcPr>
            <w:tcW w:w="2764" w:type="dxa"/>
          </w:tcPr>
          <w:p w14:paraId="38A519AA" w14:textId="25873B08" w:rsidR="00E10A91" w:rsidRPr="00DC4DC1" w:rsidRDefault="00E10A91" w:rsidP="00E10A91">
            <w:pPr>
              <w:rPr>
                <w:szCs w:val="24"/>
              </w:rPr>
            </w:pPr>
            <w:r w:rsidRPr="00177474">
              <w:rPr>
                <w:szCs w:val="24"/>
              </w:rPr>
              <w:t>Tony Pounder, LCC</w:t>
            </w:r>
          </w:p>
        </w:tc>
        <w:tc>
          <w:tcPr>
            <w:tcW w:w="1695" w:type="dxa"/>
          </w:tcPr>
          <w:p w14:paraId="30D673B0" w14:textId="51449804" w:rsidR="00E10A91" w:rsidRPr="00DC4DC1" w:rsidRDefault="00E10A91" w:rsidP="000E2890">
            <w:pPr>
              <w:rPr>
                <w:szCs w:val="24"/>
              </w:rPr>
            </w:pPr>
            <w:r>
              <w:rPr>
                <w:szCs w:val="24"/>
              </w:rPr>
              <w:t xml:space="preserve">5 November </w:t>
            </w:r>
            <w:r w:rsidRPr="00177474">
              <w:rPr>
                <w:szCs w:val="24"/>
              </w:rPr>
              <w:t>2019</w:t>
            </w:r>
          </w:p>
        </w:tc>
        <w:tc>
          <w:tcPr>
            <w:tcW w:w="2966" w:type="dxa"/>
          </w:tcPr>
          <w:p w14:paraId="4B249E6A" w14:textId="77777777" w:rsidR="00992EC7" w:rsidRPr="00992EC7" w:rsidRDefault="00992EC7" w:rsidP="00992EC7">
            <w:pPr>
              <w:rPr>
                <w:rFonts w:eastAsia="Times New Roman" w:cs="Arial"/>
                <w:color w:val="000000"/>
                <w:szCs w:val="24"/>
                <w:lang w:eastAsia="en-GB"/>
              </w:rPr>
            </w:pPr>
            <w:r w:rsidRPr="00992EC7">
              <w:rPr>
                <w:rFonts w:eastAsia="Times New Roman" w:cs="Arial"/>
                <w:color w:val="000000"/>
                <w:szCs w:val="24"/>
                <w:lang w:eastAsia="en-GB"/>
              </w:rPr>
              <w:t>That:</w:t>
            </w:r>
          </w:p>
          <w:p w14:paraId="3BE071A1" w14:textId="77777777" w:rsidR="00992EC7" w:rsidRDefault="00992EC7" w:rsidP="00992EC7">
            <w:pPr>
              <w:rPr>
                <w:rFonts w:eastAsia="Times New Roman" w:cs="Arial"/>
                <w:color w:val="000000"/>
                <w:szCs w:val="24"/>
                <w:lang w:eastAsia="en-GB"/>
              </w:rPr>
            </w:pPr>
            <w:r w:rsidRPr="00992EC7">
              <w:rPr>
                <w:rFonts w:eastAsia="Times New Roman" w:cs="Arial"/>
                <w:color w:val="000000"/>
                <w:szCs w:val="24"/>
                <w:lang w:eastAsia="en-GB"/>
              </w:rPr>
              <w:t> </w:t>
            </w:r>
          </w:p>
          <w:p w14:paraId="78B9CFDC" w14:textId="210AF186" w:rsidR="00992EC7" w:rsidRPr="00992EC7" w:rsidRDefault="00992EC7" w:rsidP="00992EC7">
            <w:pPr>
              <w:pStyle w:val="ListParagraph"/>
              <w:numPr>
                <w:ilvl w:val="0"/>
                <w:numId w:val="18"/>
              </w:numPr>
              <w:rPr>
                <w:rFonts w:eastAsia="Times New Roman" w:cs="Arial"/>
                <w:color w:val="000000"/>
                <w:szCs w:val="24"/>
                <w:lang w:eastAsia="en-GB"/>
              </w:rPr>
            </w:pPr>
            <w:r w:rsidRPr="00992EC7">
              <w:rPr>
                <w:rFonts w:eastAsia="Times New Roman" w:cs="Arial"/>
                <w:color w:val="000000"/>
                <w:szCs w:val="24"/>
                <w:lang w:eastAsia="en-GB"/>
              </w:rPr>
              <w:t>The report be noted.</w:t>
            </w:r>
          </w:p>
          <w:p w14:paraId="347F5111" w14:textId="60AA5E59" w:rsidR="00992EC7" w:rsidRPr="00992EC7" w:rsidRDefault="00992EC7" w:rsidP="00992EC7">
            <w:pPr>
              <w:pStyle w:val="ListParagraph"/>
              <w:numPr>
                <w:ilvl w:val="0"/>
                <w:numId w:val="18"/>
              </w:numPr>
              <w:rPr>
                <w:rFonts w:eastAsia="Times New Roman" w:cs="Arial"/>
                <w:color w:val="000000"/>
                <w:szCs w:val="24"/>
                <w:lang w:eastAsia="en-GB"/>
              </w:rPr>
            </w:pPr>
            <w:r w:rsidRPr="00992EC7">
              <w:rPr>
                <w:rFonts w:eastAsia="Times New Roman" w:cs="Arial"/>
                <w:color w:val="000000"/>
                <w:szCs w:val="24"/>
                <w:lang w:eastAsia="en-GB"/>
              </w:rPr>
              <w:t>The improvements seen in the performance of the Lancashire County Council Occupational Therapy Service be welcomed.</w:t>
            </w:r>
          </w:p>
          <w:p w14:paraId="1355BA5E" w14:textId="3A6CE5CC" w:rsidR="00992EC7" w:rsidRPr="00992EC7" w:rsidRDefault="00992EC7" w:rsidP="00992EC7">
            <w:pPr>
              <w:pStyle w:val="ListParagraph"/>
              <w:numPr>
                <w:ilvl w:val="0"/>
                <w:numId w:val="18"/>
              </w:numPr>
              <w:rPr>
                <w:rFonts w:eastAsia="Times New Roman" w:cs="Arial"/>
                <w:color w:val="000000"/>
                <w:szCs w:val="24"/>
                <w:lang w:eastAsia="en-GB"/>
              </w:rPr>
            </w:pPr>
            <w:r w:rsidRPr="00992EC7">
              <w:rPr>
                <w:rFonts w:eastAsia="Times New Roman" w:cs="Arial"/>
                <w:color w:val="000000"/>
                <w:szCs w:val="24"/>
                <w:lang w:eastAsia="en-GB"/>
              </w:rPr>
              <w:t xml:space="preserve">A further report on the differing allocations of Disabled Facilities Grants to district councils in Lancashire with a focus on discretionary grants be </w:t>
            </w:r>
            <w:r w:rsidRPr="00992EC7">
              <w:rPr>
                <w:rFonts w:eastAsia="Times New Roman" w:cs="Arial"/>
                <w:color w:val="000000"/>
                <w:szCs w:val="24"/>
                <w:lang w:eastAsia="en-GB"/>
              </w:rPr>
              <w:lastRenderedPageBreak/>
              <w:t>presented to a future meeting.</w:t>
            </w:r>
          </w:p>
          <w:p w14:paraId="2E20F41D" w14:textId="77777777" w:rsidR="00E10A91" w:rsidRPr="009978E5" w:rsidRDefault="00E10A91" w:rsidP="00E10A91">
            <w:pPr>
              <w:rPr>
                <w:color w:val="FF0000"/>
                <w:szCs w:val="24"/>
              </w:rPr>
            </w:pPr>
          </w:p>
        </w:tc>
        <w:tc>
          <w:tcPr>
            <w:tcW w:w="2527" w:type="dxa"/>
          </w:tcPr>
          <w:p w14:paraId="60489273" w14:textId="77777777" w:rsidR="00E10A91" w:rsidRDefault="00E10A91" w:rsidP="00E10A91">
            <w:pPr>
              <w:rPr>
                <w:color w:val="FF0000"/>
                <w:szCs w:val="24"/>
              </w:rPr>
            </w:pPr>
          </w:p>
          <w:p w14:paraId="06ACE54F" w14:textId="77777777" w:rsidR="00992EC7" w:rsidRDefault="00992EC7" w:rsidP="00E10A91">
            <w:pPr>
              <w:rPr>
                <w:color w:val="FF0000"/>
                <w:szCs w:val="24"/>
              </w:rPr>
            </w:pPr>
          </w:p>
          <w:p w14:paraId="536A749E" w14:textId="77777777" w:rsidR="00992EC7" w:rsidRDefault="00992EC7" w:rsidP="00E10A91">
            <w:pPr>
              <w:rPr>
                <w:color w:val="FF0000"/>
                <w:szCs w:val="24"/>
              </w:rPr>
            </w:pPr>
          </w:p>
          <w:p w14:paraId="0533B99F" w14:textId="77777777" w:rsidR="00992EC7" w:rsidRDefault="00992EC7" w:rsidP="00E10A91">
            <w:pPr>
              <w:rPr>
                <w:color w:val="FF0000"/>
                <w:szCs w:val="24"/>
              </w:rPr>
            </w:pPr>
          </w:p>
          <w:p w14:paraId="2F5FA44A" w14:textId="77777777" w:rsidR="00992EC7" w:rsidRDefault="00992EC7" w:rsidP="00E10A91">
            <w:pPr>
              <w:rPr>
                <w:color w:val="FF0000"/>
                <w:szCs w:val="24"/>
              </w:rPr>
            </w:pPr>
          </w:p>
          <w:p w14:paraId="2AD19CF1" w14:textId="77777777" w:rsidR="00992EC7" w:rsidRDefault="00992EC7" w:rsidP="00E10A91">
            <w:pPr>
              <w:rPr>
                <w:color w:val="FF0000"/>
                <w:szCs w:val="24"/>
              </w:rPr>
            </w:pPr>
          </w:p>
          <w:p w14:paraId="7FBA2541" w14:textId="77777777" w:rsidR="00992EC7" w:rsidRDefault="00992EC7" w:rsidP="00E10A91">
            <w:pPr>
              <w:rPr>
                <w:color w:val="FF0000"/>
                <w:szCs w:val="24"/>
              </w:rPr>
            </w:pPr>
          </w:p>
          <w:p w14:paraId="24119862" w14:textId="77777777" w:rsidR="00992EC7" w:rsidRDefault="00992EC7" w:rsidP="00E10A91">
            <w:pPr>
              <w:rPr>
                <w:color w:val="FF0000"/>
                <w:szCs w:val="24"/>
              </w:rPr>
            </w:pPr>
          </w:p>
          <w:p w14:paraId="3C49F99A" w14:textId="77777777" w:rsidR="00992EC7" w:rsidRDefault="00992EC7" w:rsidP="00E10A91">
            <w:pPr>
              <w:rPr>
                <w:color w:val="FF0000"/>
                <w:szCs w:val="24"/>
              </w:rPr>
            </w:pPr>
          </w:p>
          <w:p w14:paraId="04BA3CEE" w14:textId="77777777" w:rsidR="00992EC7" w:rsidRDefault="00992EC7" w:rsidP="00E10A91">
            <w:pPr>
              <w:rPr>
                <w:color w:val="FF0000"/>
                <w:szCs w:val="24"/>
              </w:rPr>
            </w:pPr>
          </w:p>
          <w:p w14:paraId="22DEE4CF" w14:textId="77777777" w:rsidR="00992EC7" w:rsidRDefault="00992EC7" w:rsidP="00E10A91">
            <w:pPr>
              <w:rPr>
                <w:color w:val="FF0000"/>
                <w:szCs w:val="24"/>
              </w:rPr>
            </w:pPr>
          </w:p>
          <w:p w14:paraId="055F7B7C" w14:textId="77777777" w:rsidR="00992EC7" w:rsidRDefault="00992EC7" w:rsidP="00E10A91">
            <w:pPr>
              <w:rPr>
                <w:color w:val="FF0000"/>
                <w:szCs w:val="24"/>
              </w:rPr>
            </w:pPr>
          </w:p>
          <w:p w14:paraId="4141D9D2" w14:textId="2E5FDD73" w:rsidR="00992EC7" w:rsidRPr="009978E5" w:rsidRDefault="00992EC7" w:rsidP="00E10A91">
            <w:pPr>
              <w:rPr>
                <w:color w:val="FF0000"/>
                <w:szCs w:val="24"/>
              </w:rPr>
            </w:pPr>
            <w:r w:rsidRPr="00992EC7">
              <w:rPr>
                <w:color w:val="ED7D31" w:themeColor="accent2"/>
                <w:szCs w:val="24"/>
              </w:rPr>
              <w:t>In progress</w:t>
            </w:r>
          </w:p>
        </w:tc>
      </w:tr>
      <w:tr w:rsidR="00736B2C" w14:paraId="174DAD51" w14:textId="77777777" w:rsidTr="00637D10">
        <w:trPr>
          <w:trHeight w:val="299"/>
        </w:trPr>
        <w:tc>
          <w:tcPr>
            <w:tcW w:w="2694" w:type="dxa"/>
            <w:shd w:val="clear" w:color="auto" w:fill="D9D9D9" w:themeFill="background1" w:themeFillShade="D9"/>
          </w:tcPr>
          <w:p w14:paraId="5ABD6A84" w14:textId="77777777" w:rsidR="00736B2C" w:rsidRDefault="00736B2C" w:rsidP="00637D10">
            <w:pPr>
              <w:rPr>
                <w:szCs w:val="24"/>
              </w:rPr>
            </w:pPr>
          </w:p>
        </w:tc>
        <w:tc>
          <w:tcPr>
            <w:tcW w:w="2805" w:type="dxa"/>
            <w:shd w:val="clear" w:color="auto" w:fill="D9D9D9" w:themeFill="background1" w:themeFillShade="D9"/>
          </w:tcPr>
          <w:p w14:paraId="2FAC1DCD" w14:textId="77777777" w:rsidR="00736B2C" w:rsidRDefault="00736B2C" w:rsidP="00637D10">
            <w:pPr>
              <w:rPr>
                <w:szCs w:val="24"/>
              </w:rPr>
            </w:pPr>
          </w:p>
        </w:tc>
        <w:tc>
          <w:tcPr>
            <w:tcW w:w="2764" w:type="dxa"/>
            <w:shd w:val="clear" w:color="auto" w:fill="D9D9D9" w:themeFill="background1" w:themeFillShade="D9"/>
          </w:tcPr>
          <w:p w14:paraId="78FFFEC3" w14:textId="77777777" w:rsidR="00736B2C" w:rsidRDefault="00736B2C" w:rsidP="00637D10">
            <w:pPr>
              <w:rPr>
                <w:szCs w:val="24"/>
              </w:rPr>
            </w:pPr>
          </w:p>
        </w:tc>
        <w:tc>
          <w:tcPr>
            <w:tcW w:w="1695" w:type="dxa"/>
            <w:shd w:val="clear" w:color="auto" w:fill="D9D9D9" w:themeFill="background1" w:themeFillShade="D9"/>
          </w:tcPr>
          <w:p w14:paraId="0FDD6F03" w14:textId="77777777" w:rsidR="00736B2C" w:rsidRPr="00940549" w:rsidRDefault="00736B2C" w:rsidP="00637D10">
            <w:pPr>
              <w:rPr>
                <w:szCs w:val="24"/>
              </w:rPr>
            </w:pPr>
          </w:p>
        </w:tc>
        <w:tc>
          <w:tcPr>
            <w:tcW w:w="2966" w:type="dxa"/>
            <w:shd w:val="clear" w:color="auto" w:fill="D9D9D9" w:themeFill="background1" w:themeFillShade="D9"/>
          </w:tcPr>
          <w:p w14:paraId="3CF8766B" w14:textId="77777777" w:rsidR="00736B2C" w:rsidRDefault="00736B2C" w:rsidP="00637D10">
            <w:pPr>
              <w:rPr>
                <w:szCs w:val="24"/>
              </w:rPr>
            </w:pPr>
          </w:p>
        </w:tc>
        <w:tc>
          <w:tcPr>
            <w:tcW w:w="2527" w:type="dxa"/>
            <w:shd w:val="clear" w:color="auto" w:fill="D9D9D9" w:themeFill="background1" w:themeFillShade="D9"/>
          </w:tcPr>
          <w:p w14:paraId="22E3C6C8" w14:textId="77777777" w:rsidR="00736B2C" w:rsidRDefault="00736B2C" w:rsidP="00637D10">
            <w:pPr>
              <w:rPr>
                <w:szCs w:val="24"/>
              </w:rPr>
            </w:pPr>
          </w:p>
        </w:tc>
      </w:tr>
      <w:tr w:rsidR="006F2147" w:rsidRPr="00472087" w14:paraId="7B52E68C" w14:textId="77777777" w:rsidTr="006F2147">
        <w:trPr>
          <w:trHeight w:val="510"/>
        </w:trPr>
        <w:tc>
          <w:tcPr>
            <w:tcW w:w="2694" w:type="dxa"/>
          </w:tcPr>
          <w:p w14:paraId="229FB38A" w14:textId="77777777" w:rsidR="006F2147" w:rsidRPr="00472087" w:rsidRDefault="006F2147" w:rsidP="00647F4D">
            <w:pPr>
              <w:rPr>
                <w:szCs w:val="24"/>
              </w:rPr>
            </w:pPr>
            <w:r>
              <w:rPr>
                <w:szCs w:val="24"/>
              </w:rPr>
              <w:t>Housing with Care and Support Strategy 2018-2025</w:t>
            </w:r>
          </w:p>
        </w:tc>
        <w:tc>
          <w:tcPr>
            <w:tcW w:w="2805" w:type="dxa"/>
          </w:tcPr>
          <w:p w14:paraId="63B78947" w14:textId="4507C164" w:rsidR="006F2147" w:rsidRPr="00472087" w:rsidRDefault="006F2147" w:rsidP="007355AA">
            <w:pPr>
              <w:rPr>
                <w:szCs w:val="24"/>
              </w:rPr>
            </w:pPr>
            <w:r>
              <w:rPr>
                <w:szCs w:val="24"/>
              </w:rPr>
              <w:t>Update on the implementation of the strategy</w:t>
            </w:r>
          </w:p>
        </w:tc>
        <w:tc>
          <w:tcPr>
            <w:tcW w:w="2764" w:type="dxa"/>
          </w:tcPr>
          <w:p w14:paraId="716133AF" w14:textId="643B37CF" w:rsidR="006F2147" w:rsidRPr="00472087" w:rsidRDefault="00CC3931" w:rsidP="00CC3931">
            <w:pPr>
              <w:rPr>
                <w:szCs w:val="24"/>
              </w:rPr>
            </w:pPr>
            <w:r>
              <w:rPr>
                <w:szCs w:val="24"/>
              </w:rPr>
              <w:t>Cabinet Members S Turner</w:t>
            </w:r>
            <w:r w:rsidR="006F2147">
              <w:rPr>
                <w:szCs w:val="24"/>
              </w:rPr>
              <w:t xml:space="preserve"> and </w:t>
            </w:r>
            <w:r>
              <w:rPr>
                <w:szCs w:val="24"/>
              </w:rPr>
              <w:t>G Gooch</w:t>
            </w:r>
            <w:r w:rsidR="006F2147">
              <w:rPr>
                <w:szCs w:val="24"/>
              </w:rPr>
              <w:t>, Louise Taylor, Joanne Reed, Craig Frost, Julie Dockerty, LCC</w:t>
            </w:r>
          </w:p>
        </w:tc>
        <w:tc>
          <w:tcPr>
            <w:tcW w:w="1695" w:type="dxa"/>
          </w:tcPr>
          <w:p w14:paraId="3908BF0E" w14:textId="0C1A53B7" w:rsidR="006F2147" w:rsidRPr="00472087" w:rsidRDefault="006F2147" w:rsidP="00647F4D">
            <w:pPr>
              <w:rPr>
                <w:szCs w:val="24"/>
              </w:rPr>
            </w:pPr>
            <w:r>
              <w:rPr>
                <w:szCs w:val="24"/>
              </w:rPr>
              <w:t>31 March 2020</w:t>
            </w:r>
          </w:p>
        </w:tc>
        <w:tc>
          <w:tcPr>
            <w:tcW w:w="2966" w:type="dxa"/>
          </w:tcPr>
          <w:p w14:paraId="1D0A443B" w14:textId="77777777" w:rsidR="006F2147" w:rsidRPr="00472087" w:rsidRDefault="006F2147" w:rsidP="003837C7">
            <w:pPr>
              <w:rPr>
                <w:szCs w:val="24"/>
              </w:rPr>
            </w:pPr>
          </w:p>
        </w:tc>
        <w:tc>
          <w:tcPr>
            <w:tcW w:w="2527" w:type="dxa"/>
          </w:tcPr>
          <w:p w14:paraId="44473898" w14:textId="36638611" w:rsidR="006F2147" w:rsidRPr="00472087" w:rsidRDefault="006F2147" w:rsidP="00647F4D">
            <w:pPr>
              <w:rPr>
                <w:szCs w:val="24"/>
              </w:rPr>
            </w:pPr>
          </w:p>
        </w:tc>
      </w:tr>
      <w:tr w:rsidR="0082343A" w:rsidRPr="00472087" w14:paraId="0373A11D" w14:textId="77777777" w:rsidTr="006F2147">
        <w:trPr>
          <w:trHeight w:val="510"/>
        </w:trPr>
        <w:tc>
          <w:tcPr>
            <w:tcW w:w="2694" w:type="dxa"/>
          </w:tcPr>
          <w:p w14:paraId="2B67E15B" w14:textId="77777777" w:rsidR="0082343A" w:rsidRPr="00624177" w:rsidRDefault="0082343A" w:rsidP="0082343A">
            <w:pPr>
              <w:rPr>
                <w:szCs w:val="24"/>
              </w:rPr>
            </w:pPr>
            <w:r w:rsidRPr="00624177">
              <w:rPr>
                <w:szCs w:val="24"/>
              </w:rPr>
              <w:t>Urgent Mental Health Pathway</w:t>
            </w:r>
          </w:p>
          <w:p w14:paraId="7DF5D9EB" w14:textId="77777777" w:rsidR="0082343A" w:rsidRDefault="0082343A" w:rsidP="00647F4D">
            <w:pPr>
              <w:rPr>
                <w:szCs w:val="24"/>
              </w:rPr>
            </w:pPr>
          </w:p>
        </w:tc>
        <w:tc>
          <w:tcPr>
            <w:tcW w:w="2805" w:type="dxa"/>
          </w:tcPr>
          <w:p w14:paraId="06EB9DD8" w14:textId="77777777" w:rsidR="0082343A" w:rsidRPr="00624177" w:rsidRDefault="0082343A" w:rsidP="0082343A">
            <w:pPr>
              <w:rPr>
                <w:szCs w:val="24"/>
              </w:rPr>
            </w:pPr>
            <w:r w:rsidRPr="00624177">
              <w:rPr>
                <w:szCs w:val="24"/>
              </w:rPr>
              <w:t>Improvement journey of LS</w:t>
            </w:r>
            <w:r>
              <w:rPr>
                <w:szCs w:val="24"/>
              </w:rPr>
              <w:t>CFT</w:t>
            </w:r>
          </w:p>
          <w:p w14:paraId="5BB608AD" w14:textId="77777777" w:rsidR="0082343A" w:rsidRDefault="0082343A" w:rsidP="007355AA">
            <w:pPr>
              <w:rPr>
                <w:szCs w:val="24"/>
              </w:rPr>
            </w:pPr>
          </w:p>
        </w:tc>
        <w:tc>
          <w:tcPr>
            <w:tcW w:w="2764" w:type="dxa"/>
          </w:tcPr>
          <w:p w14:paraId="7177BBDF" w14:textId="033EA395" w:rsidR="0082343A" w:rsidRDefault="0082343A" w:rsidP="00CC3931">
            <w:pPr>
              <w:rPr>
                <w:szCs w:val="24"/>
              </w:rPr>
            </w:pPr>
            <w:r w:rsidRPr="00624177">
              <w:rPr>
                <w:szCs w:val="24"/>
              </w:rPr>
              <w:t>Caroline Donovan, Chief Executive, LSCFT (incl. LCC officers)</w:t>
            </w:r>
          </w:p>
        </w:tc>
        <w:tc>
          <w:tcPr>
            <w:tcW w:w="1695" w:type="dxa"/>
          </w:tcPr>
          <w:p w14:paraId="196F50DA" w14:textId="6A128F38" w:rsidR="0082343A" w:rsidRDefault="0082343A" w:rsidP="00647F4D">
            <w:pPr>
              <w:rPr>
                <w:szCs w:val="24"/>
              </w:rPr>
            </w:pPr>
            <w:r>
              <w:rPr>
                <w:szCs w:val="24"/>
              </w:rPr>
              <w:t>31 March</w:t>
            </w:r>
            <w:r w:rsidRPr="00624177">
              <w:rPr>
                <w:szCs w:val="24"/>
              </w:rPr>
              <w:t xml:space="preserve"> 2020</w:t>
            </w:r>
          </w:p>
        </w:tc>
        <w:tc>
          <w:tcPr>
            <w:tcW w:w="2966" w:type="dxa"/>
          </w:tcPr>
          <w:p w14:paraId="5E7D71F7" w14:textId="77777777" w:rsidR="0082343A" w:rsidRPr="00472087" w:rsidRDefault="0082343A" w:rsidP="003837C7">
            <w:pPr>
              <w:rPr>
                <w:szCs w:val="24"/>
              </w:rPr>
            </w:pPr>
          </w:p>
        </w:tc>
        <w:tc>
          <w:tcPr>
            <w:tcW w:w="2527" w:type="dxa"/>
          </w:tcPr>
          <w:p w14:paraId="0D8A0878" w14:textId="77777777" w:rsidR="0082343A" w:rsidRPr="00472087" w:rsidRDefault="0082343A" w:rsidP="00647F4D">
            <w:pPr>
              <w:rPr>
                <w:szCs w:val="24"/>
              </w:rPr>
            </w:pPr>
          </w:p>
        </w:tc>
      </w:tr>
      <w:tr w:rsidR="000E2890" w:rsidRPr="000E2890" w14:paraId="02F15634" w14:textId="77777777" w:rsidTr="008847D7">
        <w:trPr>
          <w:trHeight w:val="510"/>
        </w:trPr>
        <w:tc>
          <w:tcPr>
            <w:tcW w:w="2694" w:type="dxa"/>
          </w:tcPr>
          <w:p w14:paraId="0CED1FED" w14:textId="77777777" w:rsidR="000E2890" w:rsidRPr="000E2890" w:rsidRDefault="000E2890" w:rsidP="008847D7">
            <w:pPr>
              <w:rPr>
                <w:szCs w:val="24"/>
              </w:rPr>
            </w:pPr>
            <w:r w:rsidRPr="000E2890">
              <w:rPr>
                <w:szCs w:val="24"/>
              </w:rPr>
              <w:t>Transforming Care (</w:t>
            </w:r>
            <w:proofErr w:type="spellStart"/>
            <w:r w:rsidRPr="000E2890">
              <w:rPr>
                <w:szCs w:val="24"/>
              </w:rPr>
              <w:t>Calderstones</w:t>
            </w:r>
            <w:proofErr w:type="spellEnd"/>
            <w:r w:rsidRPr="000E2890">
              <w:rPr>
                <w:szCs w:val="24"/>
              </w:rPr>
              <w:t>)</w:t>
            </w:r>
          </w:p>
          <w:p w14:paraId="7FEE70E7" w14:textId="77777777" w:rsidR="000E2890" w:rsidRPr="000E2890" w:rsidRDefault="000E2890" w:rsidP="008847D7">
            <w:pPr>
              <w:rPr>
                <w:szCs w:val="24"/>
              </w:rPr>
            </w:pPr>
          </w:p>
        </w:tc>
        <w:tc>
          <w:tcPr>
            <w:tcW w:w="2805" w:type="dxa"/>
          </w:tcPr>
          <w:p w14:paraId="796E5BC1" w14:textId="77777777" w:rsidR="000E2890" w:rsidRPr="000E2890" w:rsidRDefault="000E2890" w:rsidP="008847D7">
            <w:r w:rsidRPr="000E2890">
              <w:t>Model of care for CCG commissioned learning disability beds</w:t>
            </w:r>
          </w:p>
          <w:p w14:paraId="19C2F579" w14:textId="77777777" w:rsidR="000E2890" w:rsidRPr="000E2890" w:rsidRDefault="000E2890" w:rsidP="008847D7"/>
          <w:p w14:paraId="674FEE42" w14:textId="77777777" w:rsidR="000E2890" w:rsidRPr="000E2890" w:rsidRDefault="000E2890" w:rsidP="008847D7">
            <w:pPr>
              <w:rPr>
                <w:szCs w:val="24"/>
              </w:rPr>
            </w:pPr>
            <w:r w:rsidRPr="000E2890">
              <w:t xml:space="preserve">To receive a </w:t>
            </w:r>
            <w:r w:rsidRPr="000E2890">
              <w:rPr>
                <w:szCs w:val="24"/>
              </w:rPr>
              <w:t>written report and action plan on performance against targets for the trajectory for discharge rates, annual health checks (AHC) and Learning Disabilities Mortality Reviews (</w:t>
            </w:r>
            <w:proofErr w:type="spellStart"/>
            <w:r w:rsidRPr="000E2890">
              <w:rPr>
                <w:szCs w:val="24"/>
              </w:rPr>
              <w:t>LeDeR</w:t>
            </w:r>
            <w:proofErr w:type="spellEnd"/>
            <w:r w:rsidRPr="000E2890">
              <w:rPr>
                <w:szCs w:val="24"/>
              </w:rPr>
              <w:t>).</w:t>
            </w:r>
          </w:p>
        </w:tc>
        <w:tc>
          <w:tcPr>
            <w:tcW w:w="2764" w:type="dxa"/>
          </w:tcPr>
          <w:p w14:paraId="007448E0" w14:textId="77777777" w:rsidR="000E2890" w:rsidRPr="000E2890" w:rsidRDefault="000E2890" w:rsidP="008847D7">
            <w:pPr>
              <w:rPr>
                <w:szCs w:val="24"/>
              </w:rPr>
            </w:pPr>
            <w:r w:rsidRPr="000E2890">
              <w:t>Rachel Snow-Miller, Director for Commissioning for All-age Mental Health, Learning Disabilities and Autism, Healthier Lancashire and South Cumbria</w:t>
            </w:r>
          </w:p>
        </w:tc>
        <w:tc>
          <w:tcPr>
            <w:tcW w:w="1695" w:type="dxa"/>
          </w:tcPr>
          <w:p w14:paraId="081C6643" w14:textId="171F02B5" w:rsidR="000E2890" w:rsidRPr="000E2890" w:rsidRDefault="000E2890" w:rsidP="008847D7">
            <w:pPr>
              <w:rPr>
                <w:szCs w:val="24"/>
              </w:rPr>
            </w:pPr>
            <w:r w:rsidRPr="000E2890">
              <w:rPr>
                <w:szCs w:val="24"/>
              </w:rPr>
              <w:t>31 March</w:t>
            </w:r>
            <w:r>
              <w:rPr>
                <w:szCs w:val="24"/>
              </w:rPr>
              <w:t xml:space="preserve"> 2020</w:t>
            </w:r>
          </w:p>
        </w:tc>
        <w:tc>
          <w:tcPr>
            <w:tcW w:w="2966" w:type="dxa"/>
          </w:tcPr>
          <w:p w14:paraId="448BC440" w14:textId="77777777" w:rsidR="000E2890" w:rsidRPr="000E2890" w:rsidRDefault="000E2890" w:rsidP="008847D7">
            <w:pPr>
              <w:rPr>
                <w:szCs w:val="24"/>
              </w:rPr>
            </w:pPr>
          </w:p>
        </w:tc>
        <w:tc>
          <w:tcPr>
            <w:tcW w:w="2527" w:type="dxa"/>
          </w:tcPr>
          <w:p w14:paraId="40F49B29" w14:textId="77777777" w:rsidR="000E2890" w:rsidRPr="000E2890" w:rsidRDefault="000E2890" w:rsidP="008847D7">
            <w:pPr>
              <w:rPr>
                <w:szCs w:val="24"/>
              </w:rPr>
            </w:pPr>
          </w:p>
        </w:tc>
      </w:tr>
      <w:tr w:rsidR="00736B2C" w14:paraId="488B3C82" w14:textId="77777777" w:rsidTr="00637D10">
        <w:trPr>
          <w:trHeight w:val="299"/>
        </w:trPr>
        <w:tc>
          <w:tcPr>
            <w:tcW w:w="2694" w:type="dxa"/>
            <w:shd w:val="clear" w:color="auto" w:fill="D9D9D9" w:themeFill="background1" w:themeFillShade="D9"/>
          </w:tcPr>
          <w:p w14:paraId="19FEBAEB" w14:textId="77777777" w:rsidR="00736B2C" w:rsidRDefault="00736B2C" w:rsidP="00637D10">
            <w:pPr>
              <w:rPr>
                <w:szCs w:val="24"/>
              </w:rPr>
            </w:pPr>
          </w:p>
        </w:tc>
        <w:tc>
          <w:tcPr>
            <w:tcW w:w="2805" w:type="dxa"/>
            <w:shd w:val="clear" w:color="auto" w:fill="D9D9D9" w:themeFill="background1" w:themeFillShade="D9"/>
          </w:tcPr>
          <w:p w14:paraId="5C558F94" w14:textId="77777777" w:rsidR="00736B2C" w:rsidRDefault="00736B2C" w:rsidP="00637D10">
            <w:pPr>
              <w:rPr>
                <w:szCs w:val="24"/>
              </w:rPr>
            </w:pPr>
          </w:p>
        </w:tc>
        <w:tc>
          <w:tcPr>
            <w:tcW w:w="2764" w:type="dxa"/>
            <w:shd w:val="clear" w:color="auto" w:fill="D9D9D9" w:themeFill="background1" w:themeFillShade="D9"/>
          </w:tcPr>
          <w:p w14:paraId="5972022C" w14:textId="77777777" w:rsidR="00736B2C" w:rsidRDefault="00736B2C" w:rsidP="00637D10">
            <w:pPr>
              <w:rPr>
                <w:szCs w:val="24"/>
              </w:rPr>
            </w:pPr>
          </w:p>
        </w:tc>
        <w:tc>
          <w:tcPr>
            <w:tcW w:w="1695" w:type="dxa"/>
            <w:shd w:val="clear" w:color="auto" w:fill="D9D9D9" w:themeFill="background1" w:themeFillShade="D9"/>
          </w:tcPr>
          <w:p w14:paraId="05CA30EC" w14:textId="77777777" w:rsidR="00736B2C" w:rsidRPr="00940549" w:rsidRDefault="00736B2C" w:rsidP="00637D10">
            <w:pPr>
              <w:rPr>
                <w:szCs w:val="24"/>
              </w:rPr>
            </w:pPr>
          </w:p>
        </w:tc>
        <w:tc>
          <w:tcPr>
            <w:tcW w:w="2966" w:type="dxa"/>
            <w:shd w:val="clear" w:color="auto" w:fill="D9D9D9" w:themeFill="background1" w:themeFillShade="D9"/>
          </w:tcPr>
          <w:p w14:paraId="38C38688" w14:textId="77777777" w:rsidR="00736B2C" w:rsidRDefault="00736B2C" w:rsidP="00637D10">
            <w:pPr>
              <w:rPr>
                <w:szCs w:val="24"/>
              </w:rPr>
            </w:pPr>
          </w:p>
        </w:tc>
        <w:tc>
          <w:tcPr>
            <w:tcW w:w="2527" w:type="dxa"/>
            <w:shd w:val="clear" w:color="auto" w:fill="D9D9D9" w:themeFill="background1" w:themeFillShade="D9"/>
          </w:tcPr>
          <w:p w14:paraId="400CDD1B" w14:textId="77777777" w:rsidR="00736B2C" w:rsidRDefault="00736B2C" w:rsidP="00637D10">
            <w:pPr>
              <w:rPr>
                <w:szCs w:val="24"/>
              </w:rPr>
            </w:pPr>
          </w:p>
        </w:tc>
      </w:tr>
      <w:tr w:rsidR="006F2147" w:rsidRPr="003D3690" w14:paraId="5A402FEE" w14:textId="77777777" w:rsidTr="006F2147">
        <w:trPr>
          <w:trHeight w:val="510"/>
        </w:trPr>
        <w:tc>
          <w:tcPr>
            <w:tcW w:w="2694" w:type="dxa"/>
          </w:tcPr>
          <w:p w14:paraId="7FD17A6E" w14:textId="77777777" w:rsidR="006F2147" w:rsidRPr="003D3690" w:rsidRDefault="006F2147" w:rsidP="00647F4D">
            <w:pPr>
              <w:rPr>
                <w:szCs w:val="24"/>
              </w:rPr>
            </w:pPr>
            <w:r w:rsidRPr="003D3690">
              <w:rPr>
                <w:szCs w:val="24"/>
              </w:rPr>
              <w:lastRenderedPageBreak/>
              <w:t>Social Prescribing</w:t>
            </w:r>
          </w:p>
        </w:tc>
        <w:tc>
          <w:tcPr>
            <w:tcW w:w="2805" w:type="dxa"/>
          </w:tcPr>
          <w:p w14:paraId="2252D7D5" w14:textId="4484050F" w:rsidR="006F2147" w:rsidRPr="003D3690" w:rsidRDefault="006F2147" w:rsidP="00647F4D">
            <w:pPr>
              <w:rPr>
                <w:szCs w:val="24"/>
              </w:rPr>
            </w:pPr>
            <w:r>
              <w:rPr>
                <w:szCs w:val="24"/>
              </w:rPr>
              <w:t>Update on progress with the programme of work</w:t>
            </w:r>
          </w:p>
          <w:p w14:paraId="5F2EC23F" w14:textId="77777777" w:rsidR="006F2147" w:rsidRPr="003D3690" w:rsidRDefault="006F2147" w:rsidP="00647F4D">
            <w:pPr>
              <w:rPr>
                <w:szCs w:val="24"/>
              </w:rPr>
            </w:pPr>
          </w:p>
        </w:tc>
        <w:tc>
          <w:tcPr>
            <w:tcW w:w="2764" w:type="dxa"/>
          </w:tcPr>
          <w:p w14:paraId="40EE7C94" w14:textId="77777777" w:rsidR="006F2147" w:rsidRPr="003D3690" w:rsidRDefault="006F2147" w:rsidP="00647F4D">
            <w:pPr>
              <w:rPr>
                <w:szCs w:val="24"/>
              </w:rPr>
            </w:pPr>
            <w:r w:rsidRPr="003D3690">
              <w:rPr>
                <w:szCs w:val="24"/>
              </w:rPr>
              <w:t xml:space="preserve">Linda Vernon, Healthier Lancashire and South Cumbria and </w:t>
            </w:r>
            <w:r>
              <w:rPr>
                <w:szCs w:val="24"/>
              </w:rPr>
              <w:t xml:space="preserve">Michelle Pilling, East </w:t>
            </w:r>
            <w:proofErr w:type="spellStart"/>
            <w:r>
              <w:rPr>
                <w:szCs w:val="24"/>
              </w:rPr>
              <w:t>Lancs</w:t>
            </w:r>
            <w:proofErr w:type="spellEnd"/>
            <w:r>
              <w:rPr>
                <w:szCs w:val="24"/>
              </w:rPr>
              <w:t xml:space="preserve"> CCG</w:t>
            </w:r>
          </w:p>
        </w:tc>
        <w:tc>
          <w:tcPr>
            <w:tcW w:w="1695" w:type="dxa"/>
          </w:tcPr>
          <w:p w14:paraId="182E0B97" w14:textId="26EE7BEF" w:rsidR="006F2147" w:rsidRPr="003D3690" w:rsidRDefault="006F2147" w:rsidP="00863223">
            <w:pPr>
              <w:rPr>
                <w:szCs w:val="24"/>
              </w:rPr>
            </w:pPr>
            <w:r>
              <w:rPr>
                <w:szCs w:val="24"/>
              </w:rPr>
              <w:t>1</w:t>
            </w:r>
            <w:r w:rsidR="00863223">
              <w:rPr>
                <w:szCs w:val="24"/>
              </w:rPr>
              <w:t>2</w:t>
            </w:r>
            <w:r>
              <w:rPr>
                <w:szCs w:val="24"/>
              </w:rPr>
              <w:t xml:space="preserve"> May 2020</w:t>
            </w:r>
          </w:p>
        </w:tc>
        <w:tc>
          <w:tcPr>
            <w:tcW w:w="2966" w:type="dxa"/>
          </w:tcPr>
          <w:p w14:paraId="397F60D2" w14:textId="77777777" w:rsidR="006F2147" w:rsidRPr="003D3690" w:rsidRDefault="006F2147" w:rsidP="00647F4D">
            <w:pPr>
              <w:rPr>
                <w:szCs w:val="24"/>
              </w:rPr>
            </w:pPr>
          </w:p>
        </w:tc>
        <w:tc>
          <w:tcPr>
            <w:tcW w:w="2527" w:type="dxa"/>
          </w:tcPr>
          <w:p w14:paraId="66B21E45" w14:textId="77777777" w:rsidR="006F2147" w:rsidRPr="003D3690" w:rsidRDefault="006F2147" w:rsidP="00647F4D">
            <w:pPr>
              <w:rPr>
                <w:szCs w:val="24"/>
              </w:rPr>
            </w:pPr>
          </w:p>
        </w:tc>
      </w:tr>
      <w:tr w:rsidR="006F2147" w:rsidRPr="003D3690" w14:paraId="03A39CFF" w14:textId="77777777" w:rsidTr="006F2147">
        <w:trPr>
          <w:trHeight w:val="510"/>
        </w:trPr>
        <w:tc>
          <w:tcPr>
            <w:tcW w:w="2694" w:type="dxa"/>
          </w:tcPr>
          <w:p w14:paraId="5B99FFD7" w14:textId="13ABB6B2" w:rsidR="006F2147" w:rsidRPr="003D3690" w:rsidRDefault="006F2147" w:rsidP="00647F4D">
            <w:pPr>
              <w:rPr>
                <w:szCs w:val="24"/>
              </w:rPr>
            </w:pPr>
            <w:r>
              <w:rPr>
                <w:szCs w:val="24"/>
              </w:rPr>
              <w:t>Cessation of the Lancashire Wellbeing Service</w:t>
            </w:r>
          </w:p>
        </w:tc>
        <w:tc>
          <w:tcPr>
            <w:tcW w:w="2805" w:type="dxa"/>
          </w:tcPr>
          <w:p w14:paraId="3DF8B95E" w14:textId="5B470BC1" w:rsidR="006F2147" w:rsidRDefault="006F2147" w:rsidP="00CC3931">
            <w:pPr>
              <w:rPr>
                <w:szCs w:val="24"/>
              </w:rPr>
            </w:pPr>
            <w:r>
              <w:rPr>
                <w:szCs w:val="24"/>
              </w:rPr>
              <w:t>Impact of decommissioning the service. Tracking of service users</w:t>
            </w:r>
          </w:p>
        </w:tc>
        <w:tc>
          <w:tcPr>
            <w:tcW w:w="2764" w:type="dxa"/>
          </w:tcPr>
          <w:p w14:paraId="4079B06E" w14:textId="52D7CA01" w:rsidR="006F2147" w:rsidRPr="003D3690" w:rsidRDefault="006F2147" w:rsidP="00647F4D">
            <w:pPr>
              <w:rPr>
                <w:szCs w:val="24"/>
              </w:rPr>
            </w:pPr>
            <w:r>
              <w:rPr>
                <w:szCs w:val="24"/>
              </w:rPr>
              <w:t>Dr Sakt</w:t>
            </w:r>
            <w:r w:rsidR="00CC3931">
              <w:rPr>
                <w:szCs w:val="24"/>
              </w:rPr>
              <w:t>hi Karunanithi, CC Shaun Turner</w:t>
            </w:r>
            <w:r>
              <w:rPr>
                <w:szCs w:val="24"/>
              </w:rPr>
              <w:t>, LCC</w:t>
            </w:r>
          </w:p>
        </w:tc>
        <w:tc>
          <w:tcPr>
            <w:tcW w:w="1695" w:type="dxa"/>
          </w:tcPr>
          <w:p w14:paraId="1772504B" w14:textId="5E909857" w:rsidR="006F2147" w:rsidRDefault="006F2147" w:rsidP="003F096C">
            <w:pPr>
              <w:rPr>
                <w:szCs w:val="24"/>
              </w:rPr>
            </w:pPr>
            <w:r>
              <w:rPr>
                <w:szCs w:val="24"/>
              </w:rPr>
              <w:t>1</w:t>
            </w:r>
            <w:r w:rsidR="003F096C">
              <w:rPr>
                <w:szCs w:val="24"/>
              </w:rPr>
              <w:t>2</w:t>
            </w:r>
            <w:r>
              <w:rPr>
                <w:szCs w:val="24"/>
              </w:rPr>
              <w:t xml:space="preserve"> May 2020</w:t>
            </w:r>
          </w:p>
        </w:tc>
        <w:tc>
          <w:tcPr>
            <w:tcW w:w="2966" w:type="dxa"/>
          </w:tcPr>
          <w:p w14:paraId="177F090B" w14:textId="77777777" w:rsidR="006F2147" w:rsidRPr="003D3690" w:rsidRDefault="006F2147" w:rsidP="00647F4D">
            <w:pPr>
              <w:rPr>
                <w:szCs w:val="24"/>
              </w:rPr>
            </w:pPr>
          </w:p>
        </w:tc>
        <w:tc>
          <w:tcPr>
            <w:tcW w:w="2527" w:type="dxa"/>
          </w:tcPr>
          <w:p w14:paraId="7F8A9C85" w14:textId="77777777" w:rsidR="006F2147" w:rsidRPr="003D3690" w:rsidRDefault="006F2147" w:rsidP="00647F4D">
            <w:pPr>
              <w:rPr>
                <w:szCs w:val="24"/>
              </w:rPr>
            </w:pPr>
          </w:p>
        </w:tc>
      </w:tr>
      <w:tr w:rsidR="00736B2C" w14:paraId="681431CC" w14:textId="77777777" w:rsidTr="00637D10">
        <w:trPr>
          <w:trHeight w:val="299"/>
        </w:trPr>
        <w:tc>
          <w:tcPr>
            <w:tcW w:w="2694" w:type="dxa"/>
            <w:shd w:val="clear" w:color="auto" w:fill="D9D9D9" w:themeFill="background1" w:themeFillShade="D9"/>
          </w:tcPr>
          <w:p w14:paraId="209D300E" w14:textId="77777777" w:rsidR="00736B2C" w:rsidRDefault="00736B2C" w:rsidP="00637D10">
            <w:pPr>
              <w:rPr>
                <w:szCs w:val="24"/>
              </w:rPr>
            </w:pPr>
          </w:p>
        </w:tc>
        <w:tc>
          <w:tcPr>
            <w:tcW w:w="2805" w:type="dxa"/>
            <w:shd w:val="clear" w:color="auto" w:fill="D9D9D9" w:themeFill="background1" w:themeFillShade="D9"/>
          </w:tcPr>
          <w:p w14:paraId="494940FB" w14:textId="77777777" w:rsidR="00736B2C" w:rsidRDefault="00736B2C" w:rsidP="00637D10">
            <w:pPr>
              <w:rPr>
                <w:szCs w:val="24"/>
              </w:rPr>
            </w:pPr>
          </w:p>
        </w:tc>
        <w:tc>
          <w:tcPr>
            <w:tcW w:w="2764" w:type="dxa"/>
            <w:shd w:val="clear" w:color="auto" w:fill="D9D9D9" w:themeFill="background1" w:themeFillShade="D9"/>
          </w:tcPr>
          <w:p w14:paraId="1A4ECA5B" w14:textId="77777777" w:rsidR="00736B2C" w:rsidRDefault="00736B2C" w:rsidP="00637D10">
            <w:pPr>
              <w:rPr>
                <w:szCs w:val="24"/>
              </w:rPr>
            </w:pPr>
          </w:p>
        </w:tc>
        <w:tc>
          <w:tcPr>
            <w:tcW w:w="1695" w:type="dxa"/>
            <w:shd w:val="clear" w:color="auto" w:fill="D9D9D9" w:themeFill="background1" w:themeFillShade="D9"/>
          </w:tcPr>
          <w:p w14:paraId="5BB5D17C" w14:textId="77777777" w:rsidR="00736B2C" w:rsidRPr="00940549" w:rsidRDefault="00736B2C" w:rsidP="00637D10">
            <w:pPr>
              <w:rPr>
                <w:szCs w:val="24"/>
              </w:rPr>
            </w:pPr>
          </w:p>
        </w:tc>
        <w:tc>
          <w:tcPr>
            <w:tcW w:w="2966" w:type="dxa"/>
            <w:shd w:val="clear" w:color="auto" w:fill="D9D9D9" w:themeFill="background1" w:themeFillShade="D9"/>
          </w:tcPr>
          <w:p w14:paraId="69326660" w14:textId="77777777" w:rsidR="00736B2C" w:rsidRDefault="00736B2C" w:rsidP="00637D10">
            <w:pPr>
              <w:rPr>
                <w:szCs w:val="24"/>
              </w:rPr>
            </w:pPr>
          </w:p>
        </w:tc>
        <w:tc>
          <w:tcPr>
            <w:tcW w:w="2527" w:type="dxa"/>
            <w:shd w:val="clear" w:color="auto" w:fill="D9D9D9" w:themeFill="background1" w:themeFillShade="D9"/>
          </w:tcPr>
          <w:p w14:paraId="4D8E5308" w14:textId="77777777" w:rsidR="00736B2C" w:rsidRDefault="00736B2C" w:rsidP="00637D10">
            <w:pPr>
              <w:rPr>
                <w:szCs w:val="24"/>
              </w:rPr>
            </w:pPr>
          </w:p>
        </w:tc>
      </w:tr>
      <w:tr w:rsidR="006F2147" w:rsidRPr="00472087" w14:paraId="39ADA083" w14:textId="77777777" w:rsidTr="006F2147">
        <w:trPr>
          <w:trHeight w:val="510"/>
        </w:trPr>
        <w:tc>
          <w:tcPr>
            <w:tcW w:w="2694" w:type="dxa"/>
          </w:tcPr>
          <w:p w14:paraId="79B9C1A1" w14:textId="689CA70B" w:rsidR="006F2147" w:rsidRDefault="006F2147" w:rsidP="00535A53">
            <w:pPr>
              <w:rPr>
                <w:szCs w:val="24"/>
              </w:rPr>
            </w:pPr>
            <w:r>
              <w:rPr>
                <w:szCs w:val="24"/>
              </w:rPr>
              <w:t>Tackling period poverty</w:t>
            </w:r>
          </w:p>
        </w:tc>
        <w:tc>
          <w:tcPr>
            <w:tcW w:w="2805" w:type="dxa"/>
          </w:tcPr>
          <w:p w14:paraId="66463D3D" w14:textId="447FA9F4" w:rsidR="006F2147" w:rsidRPr="00472087" w:rsidRDefault="006F2147" w:rsidP="002C3C5E">
            <w:pPr>
              <w:rPr>
                <w:szCs w:val="24"/>
              </w:rPr>
            </w:pPr>
            <w:r>
              <w:rPr>
                <w:szCs w:val="24"/>
              </w:rPr>
              <w:t xml:space="preserve">To report back on the activities of the </w:t>
            </w:r>
            <w:r w:rsidRPr="002C3C5E">
              <w:rPr>
                <w:szCs w:val="24"/>
              </w:rPr>
              <w:t>Government's joint taskforce on period poverty in the UK</w:t>
            </w:r>
          </w:p>
        </w:tc>
        <w:tc>
          <w:tcPr>
            <w:tcW w:w="2764" w:type="dxa"/>
          </w:tcPr>
          <w:p w14:paraId="64F20E5F" w14:textId="6C8E4D6F" w:rsidR="006F2147" w:rsidRDefault="006F2147" w:rsidP="00F6587C">
            <w:pPr>
              <w:rPr>
                <w:szCs w:val="24"/>
              </w:rPr>
            </w:pPr>
            <w:r>
              <w:rPr>
                <w:szCs w:val="24"/>
              </w:rPr>
              <w:t>CC Nikki Hennessy</w:t>
            </w:r>
            <w:r w:rsidR="00736B2C">
              <w:rPr>
                <w:szCs w:val="24"/>
              </w:rPr>
              <w:t xml:space="preserve"> (rapporteur)</w:t>
            </w:r>
          </w:p>
        </w:tc>
        <w:tc>
          <w:tcPr>
            <w:tcW w:w="1695" w:type="dxa"/>
          </w:tcPr>
          <w:p w14:paraId="351E40BB" w14:textId="15400978" w:rsidR="006F2147" w:rsidRPr="00F943E1" w:rsidRDefault="006F2147" w:rsidP="005F70B6">
            <w:pPr>
              <w:rPr>
                <w:szCs w:val="24"/>
              </w:rPr>
            </w:pPr>
            <w:r>
              <w:rPr>
                <w:szCs w:val="24"/>
              </w:rPr>
              <w:t>tbc</w:t>
            </w:r>
          </w:p>
        </w:tc>
        <w:tc>
          <w:tcPr>
            <w:tcW w:w="2966" w:type="dxa"/>
          </w:tcPr>
          <w:p w14:paraId="64A62730" w14:textId="77777777" w:rsidR="006F2147" w:rsidRPr="00472087" w:rsidRDefault="006F2147" w:rsidP="005F70B6">
            <w:pPr>
              <w:rPr>
                <w:szCs w:val="24"/>
              </w:rPr>
            </w:pPr>
          </w:p>
        </w:tc>
        <w:tc>
          <w:tcPr>
            <w:tcW w:w="2527" w:type="dxa"/>
          </w:tcPr>
          <w:p w14:paraId="553A53CC" w14:textId="77777777" w:rsidR="006F2147" w:rsidRPr="00472087" w:rsidRDefault="006F2147" w:rsidP="005F70B6">
            <w:pPr>
              <w:rPr>
                <w:szCs w:val="24"/>
              </w:rPr>
            </w:pPr>
          </w:p>
        </w:tc>
      </w:tr>
    </w:tbl>
    <w:p w14:paraId="26D35663" w14:textId="77777777" w:rsidR="00A074D5" w:rsidRDefault="00A074D5" w:rsidP="00736B2C">
      <w:pPr>
        <w:spacing w:after="0" w:line="240" w:lineRule="auto"/>
        <w:rPr>
          <w:szCs w:val="24"/>
        </w:rPr>
      </w:pPr>
    </w:p>
    <w:p w14:paraId="622997DA" w14:textId="1F8828DE" w:rsidR="0032617A" w:rsidRPr="00DB0311" w:rsidRDefault="00DB0311" w:rsidP="00736B2C">
      <w:pPr>
        <w:spacing w:after="0" w:line="240" w:lineRule="auto"/>
        <w:rPr>
          <w:b/>
          <w:szCs w:val="24"/>
        </w:rPr>
      </w:pPr>
      <w:r w:rsidRPr="00DB0311">
        <w:rPr>
          <w:b/>
          <w:szCs w:val="24"/>
        </w:rPr>
        <w:t>Other</w:t>
      </w:r>
      <w:r w:rsidR="0032617A" w:rsidRPr="00DB0311">
        <w:rPr>
          <w:b/>
          <w:szCs w:val="24"/>
        </w:rPr>
        <w:t xml:space="preserve"> topics</w:t>
      </w:r>
      <w:r w:rsidRPr="00DB0311">
        <w:rPr>
          <w:b/>
          <w:szCs w:val="24"/>
        </w:rPr>
        <w:t xml:space="preserve"> to be scheduled</w:t>
      </w:r>
    </w:p>
    <w:p w14:paraId="22875311" w14:textId="4ED8FA08" w:rsidR="00995983" w:rsidRDefault="00995983" w:rsidP="00736B2C">
      <w:pPr>
        <w:pStyle w:val="ListParagraph"/>
        <w:numPr>
          <w:ilvl w:val="0"/>
          <w:numId w:val="17"/>
        </w:numPr>
        <w:spacing w:after="0" w:line="240" w:lineRule="auto"/>
        <w:contextualSpacing w:val="0"/>
        <w:rPr>
          <w:szCs w:val="24"/>
        </w:rPr>
      </w:pPr>
      <w:r w:rsidRPr="00CC3931">
        <w:rPr>
          <w:szCs w:val="24"/>
        </w:rPr>
        <w:t>Improved/Better Care Fund – and the transformational impact</w:t>
      </w:r>
    </w:p>
    <w:p w14:paraId="74FCEC14" w14:textId="1F940A34" w:rsidR="00CC3931" w:rsidRPr="00CC3931" w:rsidRDefault="00CC3931" w:rsidP="00736B2C">
      <w:pPr>
        <w:pStyle w:val="ListParagraph"/>
        <w:numPr>
          <w:ilvl w:val="0"/>
          <w:numId w:val="17"/>
        </w:numPr>
        <w:spacing w:after="0" w:line="240" w:lineRule="auto"/>
        <w:contextualSpacing w:val="0"/>
        <w:rPr>
          <w:szCs w:val="24"/>
        </w:rPr>
      </w:pPr>
      <w:r>
        <w:rPr>
          <w:szCs w:val="24"/>
        </w:rPr>
        <w:t xml:space="preserve">Vascular Service </w:t>
      </w:r>
      <w:r w:rsidR="00467E5C">
        <w:rPr>
          <w:szCs w:val="24"/>
        </w:rPr>
        <w:t xml:space="preserve">Improvement </w:t>
      </w:r>
      <w:r>
        <w:rPr>
          <w:szCs w:val="24"/>
        </w:rPr>
        <w:t xml:space="preserve">– New Model of Care </w:t>
      </w:r>
      <w:r w:rsidR="00467E5C">
        <w:rPr>
          <w:szCs w:val="24"/>
        </w:rPr>
        <w:t xml:space="preserve">for Lancashire and South Cumbria </w:t>
      </w:r>
      <w:r>
        <w:rPr>
          <w:szCs w:val="24"/>
        </w:rPr>
        <w:t>(Joint Committee)</w:t>
      </w:r>
    </w:p>
    <w:p w14:paraId="48A53DA6" w14:textId="5DA07FDB" w:rsidR="00DB0311" w:rsidRDefault="00DB0311" w:rsidP="00736B2C">
      <w:pPr>
        <w:pStyle w:val="ListParagraph"/>
        <w:numPr>
          <w:ilvl w:val="0"/>
          <w:numId w:val="17"/>
        </w:numPr>
        <w:spacing w:after="0" w:line="240" w:lineRule="auto"/>
        <w:contextualSpacing w:val="0"/>
        <w:rPr>
          <w:szCs w:val="24"/>
        </w:rPr>
      </w:pPr>
      <w:r>
        <w:rPr>
          <w:szCs w:val="24"/>
        </w:rPr>
        <w:t xml:space="preserve">Pooling </w:t>
      </w:r>
      <w:r w:rsidR="00995983">
        <w:rPr>
          <w:szCs w:val="24"/>
        </w:rPr>
        <w:t xml:space="preserve">health and social care </w:t>
      </w:r>
      <w:r w:rsidR="005565D6">
        <w:rPr>
          <w:szCs w:val="24"/>
        </w:rPr>
        <w:t>budgets (</w:t>
      </w:r>
      <w:r w:rsidR="00CC3931" w:rsidRPr="00CC3931">
        <w:rPr>
          <w:szCs w:val="24"/>
        </w:rPr>
        <w:t>Joint Committee?</w:t>
      </w:r>
      <w:r w:rsidR="005565D6">
        <w:rPr>
          <w:szCs w:val="24"/>
        </w:rPr>
        <w:t>)</w:t>
      </w:r>
    </w:p>
    <w:p w14:paraId="7155EF23" w14:textId="3727A762" w:rsidR="00815A6D" w:rsidRPr="00CC3931" w:rsidRDefault="00815A6D" w:rsidP="00736B2C">
      <w:pPr>
        <w:pStyle w:val="ListParagraph"/>
        <w:numPr>
          <w:ilvl w:val="0"/>
          <w:numId w:val="17"/>
        </w:numPr>
        <w:spacing w:after="0" w:line="240" w:lineRule="auto"/>
        <w:contextualSpacing w:val="0"/>
        <w:rPr>
          <w:szCs w:val="24"/>
        </w:rPr>
      </w:pPr>
      <w:r>
        <w:rPr>
          <w:szCs w:val="24"/>
        </w:rPr>
        <w:t>Continuing Healthcare Assessments</w:t>
      </w:r>
      <w:r w:rsidR="0004477F">
        <w:rPr>
          <w:szCs w:val="24"/>
        </w:rPr>
        <w:t xml:space="preserve"> – to be scheduled</w:t>
      </w:r>
    </w:p>
    <w:p w14:paraId="73B384D8" w14:textId="77777777" w:rsidR="00DB0311" w:rsidRDefault="00DB0311" w:rsidP="00736B2C">
      <w:pPr>
        <w:spacing w:after="0" w:line="240" w:lineRule="auto"/>
        <w:rPr>
          <w:b/>
          <w:szCs w:val="24"/>
        </w:rPr>
      </w:pPr>
      <w:r>
        <w:rPr>
          <w:b/>
          <w:szCs w:val="24"/>
        </w:rPr>
        <w:br w:type="page"/>
      </w:r>
    </w:p>
    <w:p w14:paraId="38904563" w14:textId="07196139"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451" w:type="dxa"/>
        <w:tblInd w:w="-714" w:type="dxa"/>
        <w:tblLayout w:type="fixed"/>
        <w:tblLook w:val="04A0" w:firstRow="1" w:lastRow="0" w:firstColumn="1" w:lastColumn="0" w:noHBand="0" w:noVBand="1"/>
      </w:tblPr>
      <w:tblGrid>
        <w:gridCol w:w="2836"/>
        <w:gridCol w:w="2693"/>
        <w:gridCol w:w="2977"/>
        <w:gridCol w:w="1417"/>
        <w:gridCol w:w="3071"/>
        <w:gridCol w:w="2457"/>
      </w:tblGrid>
      <w:tr w:rsidR="00736B2C" w14:paraId="00E51401" w14:textId="77777777" w:rsidTr="00736B2C">
        <w:trPr>
          <w:tblHeader/>
        </w:trPr>
        <w:tc>
          <w:tcPr>
            <w:tcW w:w="2836" w:type="dxa"/>
            <w:shd w:val="clear" w:color="auto" w:fill="D9D9D9" w:themeFill="background1" w:themeFillShade="D9"/>
          </w:tcPr>
          <w:p w14:paraId="76715BC2" w14:textId="77777777" w:rsidR="00736B2C" w:rsidRPr="00520B45" w:rsidRDefault="00736B2C" w:rsidP="000A2B27">
            <w:pPr>
              <w:rPr>
                <w:b/>
                <w:szCs w:val="24"/>
              </w:rPr>
            </w:pPr>
            <w:r>
              <w:rPr>
                <w:b/>
                <w:szCs w:val="24"/>
              </w:rPr>
              <w:t>Topic</w:t>
            </w:r>
          </w:p>
        </w:tc>
        <w:tc>
          <w:tcPr>
            <w:tcW w:w="2693" w:type="dxa"/>
            <w:shd w:val="clear" w:color="auto" w:fill="D9D9D9" w:themeFill="background1" w:themeFillShade="D9"/>
          </w:tcPr>
          <w:p w14:paraId="75DA0820" w14:textId="77777777" w:rsidR="00736B2C" w:rsidRDefault="00736B2C" w:rsidP="000A2B27">
            <w:pPr>
              <w:rPr>
                <w:b/>
                <w:szCs w:val="24"/>
              </w:rPr>
            </w:pPr>
            <w:r>
              <w:rPr>
                <w:b/>
                <w:szCs w:val="24"/>
              </w:rPr>
              <w:t>Scrutiny Purpose</w:t>
            </w:r>
          </w:p>
          <w:p w14:paraId="4876AE22" w14:textId="77777777" w:rsidR="00736B2C" w:rsidRPr="00F73536" w:rsidRDefault="00736B2C" w:rsidP="000A2B27">
            <w:pPr>
              <w:rPr>
                <w:b/>
                <w:sz w:val="18"/>
                <w:szCs w:val="18"/>
              </w:rPr>
            </w:pPr>
            <w:r w:rsidRPr="00F73536">
              <w:rPr>
                <w:b/>
                <w:sz w:val="18"/>
                <w:szCs w:val="18"/>
              </w:rPr>
              <w:t>(objectives, evidence, initial outcomes)</w:t>
            </w:r>
          </w:p>
        </w:tc>
        <w:tc>
          <w:tcPr>
            <w:tcW w:w="2977" w:type="dxa"/>
            <w:shd w:val="clear" w:color="auto" w:fill="D9D9D9" w:themeFill="background1" w:themeFillShade="D9"/>
          </w:tcPr>
          <w:p w14:paraId="7012B281" w14:textId="77777777" w:rsidR="00736B2C" w:rsidRPr="00520B45" w:rsidRDefault="00736B2C" w:rsidP="000A2B27">
            <w:pPr>
              <w:rPr>
                <w:b/>
                <w:szCs w:val="24"/>
              </w:rPr>
            </w:pPr>
            <w:r w:rsidRPr="00520B45">
              <w:rPr>
                <w:b/>
                <w:szCs w:val="24"/>
              </w:rPr>
              <w:t>Lead Officer</w:t>
            </w:r>
            <w:r>
              <w:rPr>
                <w:b/>
                <w:szCs w:val="24"/>
              </w:rPr>
              <w:t>s</w:t>
            </w:r>
          </w:p>
        </w:tc>
        <w:tc>
          <w:tcPr>
            <w:tcW w:w="1417" w:type="dxa"/>
            <w:shd w:val="clear" w:color="auto" w:fill="D9D9D9" w:themeFill="background1" w:themeFillShade="D9"/>
          </w:tcPr>
          <w:p w14:paraId="1856F939" w14:textId="77777777" w:rsidR="00736B2C" w:rsidRDefault="00736B2C" w:rsidP="000A2B27">
            <w:pPr>
              <w:rPr>
                <w:b/>
                <w:szCs w:val="24"/>
              </w:rPr>
            </w:pPr>
            <w:r w:rsidRPr="00520B45">
              <w:rPr>
                <w:b/>
                <w:szCs w:val="24"/>
              </w:rPr>
              <w:t>P</w:t>
            </w:r>
            <w:r>
              <w:rPr>
                <w:b/>
                <w:szCs w:val="24"/>
              </w:rPr>
              <w:t>roposed</w:t>
            </w:r>
          </w:p>
          <w:p w14:paraId="5BA3CB02" w14:textId="77777777" w:rsidR="00736B2C" w:rsidRPr="00520B45" w:rsidRDefault="00736B2C" w:rsidP="000A2B27">
            <w:pPr>
              <w:rPr>
                <w:b/>
                <w:szCs w:val="24"/>
              </w:rPr>
            </w:pPr>
            <w:r w:rsidRPr="00520B45">
              <w:rPr>
                <w:b/>
                <w:szCs w:val="24"/>
              </w:rPr>
              <w:t>Date</w:t>
            </w:r>
            <w:r>
              <w:rPr>
                <w:b/>
                <w:szCs w:val="24"/>
              </w:rPr>
              <w:t>(s)</w:t>
            </w:r>
          </w:p>
        </w:tc>
        <w:tc>
          <w:tcPr>
            <w:tcW w:w="3071" w:type="dxa"/>
            <w:shd w:val="clear" w:color="auto" w:fill="D9D9D9" w:themeFill="background1" w:themeFillShade="D9"/>
          </w:tcPr>
          <w:p w14:paraId="35AFFA9F" w14:textId="77777777" w:rsidR="00736B2C" w:rsidRPr="00520B45" w:rsidRDefault="00736B2C" w:rsidP="000A2B27">
            <w:pPr>
              <w:rPr>
                <w:b/>
                <w:szCs w:val="24"/>
              </w:rPr>
            </w:pPr>
            <w:r>
              <w:rPr>
                <w:b/>
                <w:szCs w:val="24"/>
              </w:rPr>
              <w:t>Recommendations</w:t>
            </w:r>
          </w:p>
        </w:tc>
        <w:tc>
          <w:tcPr>
            <w:tcW w:w="2457" w:type="dxa"/>
            <w:shd w:val="clear" w:color="auto" w:fill="D9D9D9" w:themeFill="background1" w:themeFillShade="D9"/>
          </w:tcPr>
          <w:p w14:paraId="3B2E7902" w14:textId="77777777" w:rsidR="00736B2C" w:rsidRPr="00520B45" w:rsidRDefault="00736B2C" w:rsidP="000A2B27">
            <w:pPr>
              <w:rPr>
                <w:b/>
                <w:szCs w:val="24"/>
              </w:rPr>
            </w:pPr>
            <w:r>
              <w:rPr>
                <w:b/>
                <w:szCs w:val="24"/>
              </w:rPr>
              <w:t>Progress</w:t>
            </w:r>
          </w:p>
        </w:tc>
      </w:tr>
      <w:tr w:rsidR="00736B2C" w14:paraId="57F34E89" w14:textId="77777777" w:rsidTr="00736B2C">
        <w:trPr>
          <w:tblHeader/>
        </w:trPr>
        <w:tc>
          <w:tcPr>
            <w:tcW w:w="15451" w:type="dxa"/>
            <w:gridSpan w:val="6"/>
            <w:shd w:val="clear" w:color="auto" w:fill="F2F2F2" w:themeFill="background1" w:themeFillShade="F2"/>
          </w:tcPr>
          <w:p w14:paraId="40EB55DC" w14:textId="77777777" w:rsidR="00736B2C" w:rsidRDefault="00736B2C" w:rsidP="00736B2C">
            <w:pPr>
              <w:jc w:val="center"/>
              <w:rPr>
                <w:b/>
                <w:szCs w:val="24"/>
              </w:rPr>
            </w:pPr>
          </w:p>
          <w:p w14:paraId="254F4C6A" w14:textId="3889325A" w:rsidR="00736B2C" w:rsidRDefault="00736B2C" w:rsidP="00736B2C">
            <w:pPr>
              <w:jc w:val="center"/>
              <w:rPr>
                <w:b/>
                <w:szCs w:val="24"/>
              </w:rPr>
            </w:pPr>
            <w:r>
              <w:rPr>
                <w:b/>
                <w:szCs w:val="24"/>
              </w:rPr>
              <w:t>Steering Group</w:t>
            </w:r>
          </w:p>
          <w:p w14:paraId="004AFDB2" w14:textId="4CDF15AC" w:rsidR="00736B2C" w:rsidRDefault="00736B2C" w:rsidP="00736B2C">
            <w:pPr>
              <w:jc w:val="center"/>
              <w:rPr>
                <w:b/>
                <w:szCs w:val="24"/>
              </w:rPr>
            </w:pPr>
          </w:p>
        </w:tc>
      </w:tr>
      <w:tr w:rsidR="00736B2C" w:rsidRPr="00425278" w14:paraId="40894A51" w14:textId="77777777" w:rsidTr="00736B2C">
        <w:trPr>
          <w:trHeight w:val="510"/>
        </w:trPr>
        <w:tc>
          <w:tcPr>
            <w:tcW w:w="2836" w:type="dxa"/>
          </w:tcPr>
          <w:p w14:paraId="05A57A45" w14:textId="77777777" w:rsidR="00736B2C" w:rsidRPr="00425278" w:rsidRDefault="00736B2C" w:rsidP="00647F4D">
            <w:pPr>
              <w:rPr>
                <w:szCs w:val="24"/>
              </w:rPr>
            </w:pPr>
            <w:r>
              <w:rPr>
                <w:szCs w:val="24"/>
              </w:rPr>
              <w:t>Work programming workshop</w:t>
            </w:r>
          </w:p>
        </w:tc>
        <w:tc>
          <w:tcPr>
            <w:tcW w:w="2693" w:type="dxa"/>
          </w:tcPr>
          <w:p w14:paraId="385060AA" w14:textId="31E7BBFC" w:rsidR="00736B2C" w:rsidRPr="00425278" w:rsidRDefault="00736B2C" w:rsidP="00647F4D">
            <w:pPr>
              <w:rPr>
                <w:szCs w:val="24"/>
              </w:rPr>
            </w:pPr>
            <w:r>
              <w:rPr>
                <w:szCs w:val="24"/>
              </w:rPr>
              <w:t>workshop on the priorities of the ICS and work programming</w:t>
            </w:r>
            <w:r w:rsidR="00BF307D">
              <w:rPr>
                <w:szCs w:val="24"/>
              </w:rPr>
              <w:t xml:space="preserve"> for 2019/20</w:t>
            </w:r>
          </w:p>
        </w:tc>
        <w:tc>
          <w:tcPr>
            <w:tcW w:w="2977" w:type="dxa"/>
          </w:tcPr>
          <w:p w14:paraId="627DDCBD" w14:textId="11CF61DF" w:rsidR="00736B2C" w:rsidRDefault="00736B2C" w:rsidP="00647F4D">
            <w:pPr>
              <w:rPr>
                <w:szCs w:val="24"/>
              </w:rPr>
            </w:pPr>
            <w:r>
              <w:rPr>
                <w:szCs w:val="24"/>
              </w:rPr>
              <w:t>CC</w:t>
            </w:r>
            <w:r w:rsidR="00BF307D">
              <w:rPr>
                <w:szCs w:val="24"/>
              </w:rPr>
              <w:t>s</w:t>
            </w:r>
            <w:r>
              <w:rPr>
                <w:szCs w:val="24"/>
              </w:rPr>
              <w:t xml:space="preserve"> S Turner</w:t>
            </w:r>
            <w:r w:rsidR="00BF307D">
              <w:rPr>
                <w:szCs w:val="24"/>
              </w:rPr>
              <w:t xml:space="preserve"> and G Gooch</w:t>
            </w:r>
            <w:r>
              <w:rPr>
                <w:szCs w:val="24"/>
              </w:rPr>
              <w:t>,</w:t>
            </w:r>
            <w:r w:rsidR="00BF307D">
              <w:rPr>
                <w:szCs w:val="24"/>
              </w:rPr>
              <w:t xml:space="preserve"> and</w:t>
            </w:r>
            <w:r>
              <w:rPr>
                <w:szCs w:val="24"/>
              </w:rPr>
              <w:t xml:space="preserve"> Dr Sakthi Karunanithi, LCC</w:t>
            </w:r>
            <w:r w:rsidR="00BF307D">
              <w:rPr>
                <w:szCs w:val="24"/>
              </w:rPr>
              <w:t xml:space="preserve"> (10:30am</w:t>
            </w:r>
            <w:r>
              <w:rPr>
                <w:szCs w:val="24"/>
              </w:rPr>
              <w:t>),</w:t>
            </w:r>
          </w:p>
          <w:p w14:paraId="551594FF" w14:textId="02A3174C" w:rsidR="00736B2C" w:rsidRPr="00425278" w:rsidRDefault="00736B2C" w:rsidP="00647F4D">
            <w:pPr>
              <w:rPr>
                <w:szCs w:val="24"/>
              </w:rPr>
            </w:pPr>
            <w:r>
              <w:rPr>
                <w:szCs w:val="24"/>
              </w:rPr>
              <w:t xml:space="preserve">Healthier Lancashire and South Cumbria </w:t>
            </w:r>
            <w:r w:rsidR="00BF307D">
              <w:rPr>
                <w:szCs w:val="24"/>
              </w:rPr>
              <w:t>(11:30am</w:t>
            </w:r>
            <w:r>
              <w:rPr>
                <w:szCs w:val="24"/>
              </w:rPr>
              <w:t xml:space="preserve">) and </w:t>
            </w:r>
            <w:r w:rsidR="00BF307D">
              <w:rPr>
                <w:szCs w:val="24"/>
              </w:rPr>
              <w:t>Oliver Pearson, Healthwatch</w:t>
            </w:r>
          </w:p>
        </w:tc>
        <w:tc>
          <w:tcPr>
            <w:tcW w:w="1417" w:type="dxa"/>
          </w:tcPr>
          <w:p w14:paraId="3801DD78" w14:textId="402235B2" w:rsidR="00736B2C" w:rsidRPr="002C12AC" w:rsidRDefault="00736B2C" w:rsidP="00647F4D">
            <w:pPr>
              <w:rPr>
                <w:szCs w:val="24"/>
              </w:rPr>
            </w:pPr>
            <w:r w:rsidRPr="002C12AC">
              <w:rPr>
                <w:szCs w:val="24"/>
              </w:rPr>
              <w:t>19 June 2019</w:t>
            </w:r>
          </w:p>
        </w:tc>
        <w:tc>
          <w:tcPr>
            <w:tcW w:w="3071" w:type="dxa"/>
          </w:tcPr>
          <w:p w14:paraId="3A9A0E79" w14:textId="3E048D5F" w:rsidR="00736B2C" w:rsidRPr="00425278" w:rsidRDefault="00736B2C" w:rsidP="00647F4D">
            <w:pPr>
              <w:rPr>
                <w:szCs w:val="24"/>
              </w:rPr>
            </w:pPr>
            <w:r>
              <w:rPr>
                <w:szCs w:val="24"/>
              </w:rPr>
              <w:t>-</w:t>
            </w:r>
          </w:p>
        </w:tc>
        <w:tc>
          <w:tcPr>
            <w:tcW w:w="2457" w:type="dxa"/>
          </w:tcPr>
          <w:p w14:paraId="432A158B" w14:textId="4FB04D8D" w:rsidR="00736B2C" w:rsidRPr="00425278" w:rsidRDefault="00736B2C" w:rsidP="00647F4D">
            <w:pPr>
              <w:rPr>
                <w:szCs w:val="24"/>
              </w:rPr>
            </w:pPr>
            <w:r>
              <w:rPr>
                <w:szCs w:val="24"/>
              </w:rPr>
              <w:t>-</w:t>
            </w:r>
          </w:p>
        </w:tc>
      </w:tr>
      <w:tr w:rsidR="00736B2C" w:rsidRPr="002C12AC" w14:paraId="1E2A5864" w14:textId="77777777" w:rsidTr="00736B2C">
        <w:trPr>
          <w:trHeight w:val="269"/>
        </w:trPr>
        <w:tc>
          <w:tcPr>
            <w:tcW w:w="2836" w:type="dxa"/>
            <w:shd w:val="clear" w:color="auto" w:fill="D9D9D9" w:themeFill="background1" w:themeFillShade="D9"/>
          </w:tcPr>
          <w:p w14:paraId="4D3E4134" w14:textId="77777777" w:rsidR="00736B2C" w:rsidRPr="002C12AC" w:rsidRDefault="00736B2C" w:rsidP="006E1B2B">
            <w:pPr>
              <w:rPr>
                <w:color w:val="FF0000"/>
                <w:szCs w:val="24"/>
              </w:rPr>
            </w:pPr>
          </w:p>
        </w:tc>
        <w:tc>
          <w:tcPr>
            <w:tcW w:w="2693" w:type="dxa"/>
            <w:shd w:val="clear" w:color="auto" w:fill="D9D9D9" w:themeFill="background1" w:themeFillShade="D9"/>
          </w:tcPr>
          <w:p w14:paraId="68583C55" w14:textId="77777777" w:rsidR="00736B2C" w:rsidRPr="002C12AC" w:rsidRDefault="00736B2C" w:rsidP="006E1B2B">
            <w:pPr>
              <w:rPr>
                <w:color w:val="FF0000"/>
                <w:szCs w:val="24"/>
              </w:rPr>
            </w:pPr>
          </w:p>
        </w:tc>
        <w:tc>
          <w:tcPr>
            <w:tcW w:w="2977" w:type="dxa"/>
            <w:shd w:val="clear" w:color="auto" w:fill="D9D9D9" w:themeFill="background1" w:themeFillShade="D9"/>
          </w:tcPr>
          <w:p w14:paraId="195E6F93" w14:textId="77777777" w:rsidR="00736B2C" w:rsidRPr="002C12AC" w:rsidRDefault="00736B2C" w:rsidP="006E1B2B">
            <w:pPr>
              <w:rPr>
                <w:rFonts w:cs="Arial"/>
                <w:color w:val="FF0000"/>
                <w:szCs w:val="24"/>
              </w:rPr>
            </w:pPr>
          </w:p>
        </w:tc>
        <w:tc>
          <w:tcPr>
            <w:tcW w:w="1417" w:type="dxa"/>
            <w:shd w:val="clear" w:color="auto" w:fill="D9D9D9" w:themeFill="background1" w:themeFillShade="D9"/>
          </w:tcPr>
          <w:p w14:paraId="56EB0DA7" w14:textId="77777777" w:rsidR="00736B2C" w:rsidRPr="002C12AC" w:rsidRDefault="00736B2C" w:rsidP="006E1B2B">
            <w:pPr>
              <w:rPr>
                <w:color w:val="FF0000"/>
                <w:szCs w:val="24"/>
              </w:rPr>
            </w:pPr>
          </w:p>
        </w:tc>
        <w:tc>
          <w:tcPr>
            <w:tcW w:w="3071" w:type="dxa"/>
            <w:shd w:val="clear" w:color="auto" w:fill="D9D9D9" w:themeFill="background1" w:themeFillShade="D9"/>
          </w:tcPr>
          <w:p w14:paraId="1277A2CD" w14:textId="77777777" w:rsidR="00736B2C" w:rsidRPr="002C12AC" w:rsidRDefault="00736B2C" w:rsidP="006E1B2B">
            <w:pPr>
              <w:rPr>
                <w:color w:val="FF0000"/>
                <w:szCs w:val="24"/>
              </w:rPr>
            </w:pPr>
          </w:p>
        </w:tc>
        <w:tc>
          <w:tcPr>
            <w:tcW w:w="2457" w:type="dxa"/>
            <w:shd w:val="clear" w:color="auto" w:fill="D9D9D9" w:themeFill="background1" w:themeFillShade="D9"/>
          </w:tcPr>
          <w:p w14:paraId="12AD51DD" w14:textId="77777777" w:rsidR="00736B2C" w:rsidRPr="002C12AC" w:rsidRDefault="00736B2C" w:rsidP="006E1B2B">
            <w:pPr>
              <w:rPr>
                <w:color w:val="FF0000"/>
                <w:szCs w:val="24"/>
              </w:rPr>
            </w:pPr>
          </w:p>
        </w:tc>
      </w:tr>
      <w:tr w:rsidR="00736B2C" w:rsidRPr="00F01575" w14:paraId="0397A52B" w14:textId="77777777" w:rsidTr="00736B2C">
        <w:trPr>
          <w:trHeight w:val="510"/>
        </w:trPr>
        <w:tc>
          <w:tcPr>
            <w:tcW w:w="2836" w:type="dxa"/>
          </w:tcPr>
          <w:p w14:paraId="6DF4D094" w14:textId="77777777" w:rsidR="00736B2C" w:rsidRPr="00F01575" w:rsidRDefault="00736B2C" w:rsidP="00647F4D">
            <w:pPr>
              <w:rPr>
                <w:szCs w:val="24"/>
              </w:rPr>
            </w:pPr>
            <w:r w:rsidRPr="00F01575">
              <w:rPr>
                <w:szCs w:val="24"/>
              </w:rPr>
              <w:t>Delayed Transfers of Care</w:t>
            </w:r>
          </w:p>
        </w:tc>
        <w:tc>
          <w:tcPr>
            <w:tcW w:w="2693" w:type="dxa"/>
          </w:tcPr>
          <w:p w14:paraId="63F29EB9" w14:textId="77777777" w:rsidR="00736B2C" w:rsidRPr="00F01575" w:rsidRDefault="00736B2C" w:rsidP="00647F4D">
            <w:pPr>
              <w:rPr>
                <w:szCs w:val="24"/>
              </w:rPr>
            </w:pPr>
            <w:r w:rsidRPr="00F01575">
              <w:rPr>
                <w:szCs w:val="24"/>
              </w:rPr>
              <w:t>Progress update and learning from ECIST event.</w:t>
            </w:r>
          </w:p>
        </w:tc>
        <w:tc>
          <w:tcPr>
            <w:tcW w:w="2977" w:type="dxa"/>
          </w:tcPr>
          <w:p w14:paraId="79070FED" w14:textId="3DB10607" w:rsidR="00736B2C" w:rsidRPr="00F01575" w:rsidRDefault="00BF307D" w:rsidP="00BF307D">
            <w:pPr>
              <w:rPr>
                <w:rFonts w:cs="Arial"/>
                <w:szCs w:val="24"/>
              </w:rPr>
            </w:pPr>
            <w:r>
              <w:rPr>
                <w:rFonts w:cs="Arial"/>
                <w:szCs w:val="24"/>
              </w:rPr>
              <w:t>Sue Lott, LCC Faith Button</w:t>
            </w:r>
            <w:r w:rsidR="00736B2C" w:rsidRPr="00F01575">
              <w:rPr>
                <w:rFonts w:cs="Arial"/>
                <w:szCs w:val="24"/>
              </w:rPr>
              <w:t xml:space="preserve"> and Emma </w:t>
            </w:r>
            <w:proofErr w:type="spellStart"/>
            <w:r w:rsidR="00736B2C" w:rsidRPr="00F01575">
              <w:rPr>
                <w:rFonts w:cs="Arial"/>
                <w:szCs w:val="24"/>
              </w:rPr>
              <w:t>Ince</w:t>
            </w:r>
            <w:proofErr w:type="spellEnd"/>
            <w:r w:rsidR="00736B2C" w:rsidRPr="00F01575">
              <w:rPr>
                <w:rFonts w:cs="Arial"/>
                <w:szCs w:val="24"/>
              </w:rPr>
              <w:t>, GPCCG and CSRCCG</w:t>
            </w:r>
          </w:p>
        </w:tc>
        <w:tc>
          <w:tcPr>
            <w:tcW w:w="1417" w:type="dxa"/>
          </w:tcPr>
          <w:p w14:paraId="1EFAE0D3" w14:textId="0A12A77F" w:rsidR="00736B2C" w:rsidRPr="00BF307D" w:rsidRDefault="00736B2C" w:rsidP="00647F4D">
            <w:pPr>
              <w:rPr>
                <w:szCs w:val="24"/>
              </w:rPr>
            </w:pPr>
            <w:r w:rsidRPr="00BF307D">
              <w:rPr>
                <w:szCs w:val="24"/>
              </w:rPr>
              <w:t>17 July 2019 (11:</w:t>
            </w:r>
            <w:r w:rsidR="00BF307D" w:rsidRPr="00BF307D">
              <w:rPr>
                <w:szCs w:val="24"/>
              </w:rPr>
              <w:t>15</w:t>
            </w:r>
            <w:r w:rsidRPr="00BF307D">
              <w:rPr>
                <w:szCs w:val="24"/>
              </w:rPr>
              <w:t>am)</w:t>
            </w:r>
          </w:p>
        </w:tc>
        <w:tc>
          <w:tcPr>
            <w:tcW w:w="3071" w:type="dxa"/>
          </w:tcPr>
          <w:p w14:paraId="198FBD85" w14:textId="70233957" w:rsidR="00736B2C" w:rsidRPr="00F01575" w:rsidRDefault="009929EB" w:rsidP="00647F4D">
            <w:pPr>
              <w:rPr>
                <w:szCs w:val="24"/>
              </w:rPr>
            </w:pPr>
            <w:r>
              <w:rPr>
                <w:szCs w:val="24"/>
              </w:rPr>
              <w:t>-</w:t>
            </w:r>
          </w:p>
        </w:tc>
        <w:tc>
          <w:tcPr>
            <w:tcW w:w="2457" w:type="dxa"/>
          </w:tcPr>
          <w:p w14:paraId="3A665A01" w14:textId="125BC39B" w:rsidR="00736B2C" w:rsidRPr="00F01575" w:rsidRDefault="009929EB" w:rsidP="00647F4D">
            <w:pPr>
              <w:rPr>
                <w:szCs w:val="24"/>
              </w:rPr>
            </w:pPr>
            <w:r>
              <w:rPr>
                <w:szCs w:val="24"/>
              </w:rPr>
              <w:t>-</w:t>
            </w:r>
          </w:p>
        </w:tc>
      </w:tr>
      <w:tr w:rsidR="00BF307D" w:rsidRPr="00BF307D" w14:paraId="62939874" w14:textId="77777777" w:rsidTr="00736B2C">
        <w:trPr>
          <w:trHeight w:val="510"/>
        </w:trPr>
        <w:tc>
          <w:tcPr>
            <w:tcW w:w="2836" w:type="dxa"/>
          </w:tcPr>
          <w:p w14:paraId="091BC6A6" w14:textId="77777777" w:rsidR="00736B2C" w:rsidRPr="00BF307D" w:rsidRDefault="00736B2C" w:rsidP="00FD3A83">
            <w:pPr>
              <w:rPr>
                <w:szCs w:val="24"/>
              </w:rPr>
            </w:pPr>
            <w:r w:rsidRPr="00BF307D">
              <w:rPr>
                <w:szCs w:val="24"/>
              </w:rPr>
              <w:t>Head and Neck</w:t>
            </w:r>
          </w:p>
        </w:tc>
        <w:tc>
          <w:tcPr>
            <w:tcW w:w="2693" w:type="dxa"/>
          </w:tcPr>
          <w:p w14:paraId="09A09318" w14:textId="77777777" w:rsidR="00736B2C" w:rsidRPr="00BF307D" w:rsidRDefault="00736B2C" w:rsidP="00FD3A83">
            <w:pPr>
              <w:rPr>
                <w:szCs w:val="24"/>
              </w:rPr>
            </w:pPr>
            <w:r w:rsidRPr="00BF307D">
              <w:rPr>
                <w:szCs w:val="24"/>
              </w:rPr>
              <w:t>Improving quality and access to head and neck services</w:t>
            </w:r>
          </w:p>
        </w:tc>
        <w:tc>
          <w:tcPr>
            <w:tcW w:w="2977" w:type="dxa"/>
          </w:tcPr>
          <w:p w14:paraId="226CA7A7" w14:textId="1E443D25" w:rsidR="00736B2C" w:rsidRPr="00BF307D" w:rsidRDefault="00736B2C" w:rsidP="00FD3A83">
            <w:pPr>
              <w:rPr>
                <w:szCs w:val="24"/>
              </w:rPr>
            </w:pPr>
            <w:r w:rsidRPr="00BF307D">
              <w:rPr>
                <w:szCs w:val="24"/>
              </w:rPr>
              <w:t>Tracy Murray, Healthier Lancashire and South Cumbria</w:t>
            </w:r>
            <w:r w:rsidR="00BF307D">
              <w:rPr>
                <w:szCs w:val="24"/>
              </w:rPr>
              <w:t xml:space="preserve">, and Sharon </w:t>
            </w:r>
            <w:proofErr w:type="spellStart"/>
            <w:r w:rsidR="00BF307D">
              <w:rPr>
                <w:szCs w:val="24"/>
              </w:rPr>
              <w:t>Walkden</w:t>
            </w:r>
            <w:proofErr w:type="spellEnd"/>
            <w:r w:rsidR="00BF307D">
              <w:rPr>
                <w:szCs w:val="24"/>
              </w:rPr>
              <w:t xml:space="preserve">, </w:t>
            </w:r>
            <w:r w:rsidR="00BF307D" w:rsidRPr="00BF307D">
              <w:rPr>
                <w:szCs w:val="24"/>
              </w:rPr>
              <w:t>NHS Midlands and Lancashire Commissioning Support Unit (CSU)</w:t>
            </w:r>
          </w:p>
        </w:tc>
        <w:tc>
          <w:tcPr>
            <w:tcW w:w="1417" w:type="dxa"/>
          </w:tcPr>
          <w:p w14:paraId="3D686359" w14:textId="68C1932E" w:rsidR="00736B2C" w:rsidRPr="00BF307D" w:rsidRDefault="00736B2C" w:rsidP="00FD3A83">
            <w:pPr>
              <w:rPr>
                <w:szCs w:val="24"/>
              </w:rPr>
            </w:pPr>
            <w:r w:rsidRPr="00BF307D">
              <w:rPr>
                <w:szCs w:val="24"/>
              </w:rPr>
              <w:t>17 July 2019 (12noon)</w:t>
            </w:r>
          </w:p>
        </w:tc>
        <w:tc>
          <w:tcPr>
            <w:tcW w:w="3071" w:type="dxa"/>
          </w:tcPr>
          <w:p w14:paraId="68B81137" w14:textId="656BD4AB" w:rsidR="00736B2C" w:rsidRPr="00BF307D" w:rsidRDefault="009929EB" w:rsidP="00FD3A83">
            <w:pPr>
              <w:rPr>
                <w:szCs w:val="24"/>
              </w:rPr>
            </w:pPr>
            <w:r>
              <w:rPr>
                <w:szCs w:val="24"/>
              </w:rPr>
              <w:t>-</w:t>
            </w:r>
          </w:p>
        </w:tc>
        <w:tc>
          <w:tcPr>
            <w:tcW w:w="2457" w:type="dxa"/>
          </w:tcPr>
          <w:p w14:paraId="78795A8C" w14:textId="74CA8945" w:rsidR="00736B2C" w:rsidRPr="00BF307D" w:rsidRDefault="009929EB" w:rsidP="00FD3A83">
            <w:pPr>
              <w:rPr>
                <w:szCs w:val="24"/>
              </w:rPr>
            </w:pPr>
            <w:r>
              <w:rPr>
                <w:szCs w:val="24"/>
              </w:rPr>
              <w:t>-</w:t>
            </w:r>
          </w:p>
        </w:tc>
      </w:tr>
      <w:tr w:rsidR="00736B2C" w:rsidRPr="00425278" w14:paraId="2EBC699E" w14:textId="77777777" w:rsidTr="00736B2C">
        <w:trPr>
          <w:trHeight w:val="510"/>
        </w:trPr>
        <w:tc>
          <w:tcPr>
            <w:tcW w:w="2836" w:type="dxa"/>
          </w:tcPr>
          <w:p w14:paraId="6BA81D10" w14:textId="77777777" w:rsidR="00736B2C" w:rsidRPr="00425278" w:rsidRDefault="00736B2C" w:rsidP="00647F4D">
            <w:pPr>
              <w:rPr>
                <w:szCs w:val="24"/>
              </w:rPr>
            </w:pPr>
            <w:r>
              <w:rPr>
                <w:szCs w:val="24"/>
              </w:rPr>
              <w:t>Our Health Our Care</w:t>
            </w:r>
          </w:p>
        </w:tc>
        <w:tc>
          <w:tcPr>
            <w:tcW w:w="2693" w:type="dxa"/>
          </w:tcPr>
          <w:p w14:paraId="2B6FE2BA" w14:textId="77777777" w:rsidR="00736B2C" w:rsidRPr="00425278" w:rsidRDefault="00736B2C" w:rsidP="00647F4D">
            <w:pPr>
              <w:rPr>
                <w:szCs w:val="24"/>
              </w:rPr>
            </w:pPr>
            <w:r>
              <w:rPr>
                <w:szCs w:val="24"/>
              </w:rPr>
              <w:t>Update on the future of acute services in central Lancashire</w:t>
            </w:r>
          </w:p>
        </w:tc>
        <w:tc>
          <w:tcPr>
            <w:tcW w:w="2977" w:type="dxa"/>
          </w:tcPr>
          <w:p w14:paraId="571034D1" w14:textId="77777777" w:rsidR="00736B2C" w:rsidRPr="00425278" w:rsidRDefault="00736B2C" w:rsidP="00647F4D">
            <w:pPr>
              <w:rPr>
                <w:szCs w:val="24"/>
              </w:rPr>
            </w:pPr>
            <w:r>
              <w:rPr>
                <w:szCs w:val="24"/>
              </w:rPr>
              <w:t xml:space="preserve">Jason </w:t>
            </w:r>
            <w:proofErr w:type="spellStart"/>
            <w:r>
              <w:rPr>
                <w:szCs w:val="24"/>
              </w:rPr>
              <w:t>Pawluk</w:t>
            </w:r>
            <w:proofErr w:type="spellEnd"/>
            <w:r>
              <w:rPr>
                <w:szCs w:val="24"/>
              </w:rPr>
              <w:t>, NHS Transformation Unit</w:t>
            </w:r>
          </w:p>
        </w:tc>
        <w:tc>
          <w:tcPr>
            <w:tcW w:w="1417" w:type="dxa"/>
          </w:tcPr>
          <w:p w14:paraId="23C70F78" w14:textId="77777777" w:rsidR="00736B2C" w:rsidRPr="00BF307D" w:rsidRDefault="00736B2C" w:rsidP="00647F4D">
            <w:pPr>
              <w:rPr>
                <w:szCs w:val="24"/>
              </w:rPr>
            </w:pPr>
            <w:r w:rsidRPr="00BF307D">
              <w:rPr>
                <w:szCs w:val="24"/>
              </w:rPr>
              <w:t>17 July 2019 (10:30am)</w:t>
            </w:r>
          </w:p>
        </w:tc>
        <w:tc>
          <w:tcPr>
            <w:tcW w:w="3071" w:type="dxa"/>
          </w:tcPr>
          <w:p w14:paraId="26A92465" w14:textId="19012483" w:rsidR="00736B2C" w:rsidRPr="00425278" w:rsidRDefault="009929EB" w:rsidP="00647F4D">
            <w:pPr>
              <w:rPr>
                <w:szCs w:val="24"/>
              </w:rPr>
            </w:pPr>
            <w:r>
              <w:rPr>
                <w:szCs w:val="24"/>
              </w:rPr>
              <w:t>-</w:t>
            </w:r>
          </w:p>
        </w:tc>
        <w:tc>
          <w:tcPr>
            <w:tcW w:w="2457" w:type="dxa"/>
          </w:tcPr>
          <w:p w14:paraId="41E5FA34" w14:textId="5BE28696" w:rsidR="00736B2C" w:rsidRPr="00425278" w:rsidRDefault="009929EB" w:rsidP="00647F4D">
            <w:pPr>
              <w:rPr>
                <w:szCs w:val="24"/>
              </w:rPr>
            </w:pPr>
            <w:r>
              <w:rPr>
                <w:szCs w:val="24"/>
              </w:rPr>
              <w:t>-</w:t>
            </w:r>
          </w:p>
        </w:tc>
      </w:tr>
      <w:tr w:rsidR="00736B2C" w:rsidRPr="002C12AC" w14:paraId="081589EF" w14:textId="77777777" w:rsidTr="00637D10">
        <w:trPr>
          <w:trHeight w:val="269"/>
        </w:trPr>
        <w:tc>
          <w:tcPr>
            <w:tcW w:w="2836" w:type="dxa"/>
            <w:shd w:val="clear" w:color="auto" w:fill="D9D9D9" w:themeFill="background1" w:themeFillShade="D9"/>
          </w:tcPr>
          <w:p w14:paraId="4D864FDD" w14:textId="77777777" w:rsidR="00736B2C" w:rsidRPr="002C12AC" w:rsidRDefault="00736B2C" w:rsidP="00637D10">
            <w:pPr>
              <w:rPr>
                <w:color w:val="FF0000"/>
                <w:szCs w:val="24"/>
              </w:rPr>
            </w:pPr>
          </w:p>
        </w:tc>
        <w:tc>
          <w:tcPr>
            <w:tcW w:w="2693" w:type="dxa"/>
            <w:shd w:val="clear" w:color="auto" w:fill="D9D9D9" w:themeFill="background1" w:themeFillShade="D9"/>
          </w:tcPr>
          <w:p w14:paraId="34B2B95D" w14:textId="77777777" w:rsidR="00736B2C" w:rsidRPr="002C12AC" w:rsidRDefault="00736B2C" w:rsidP="00637D10">
            <w:pPr>
              <w:rPr>
                <w:color w:val="FF0000"/>
                <w:szCs w:val="24"/>
              </w:rPr>
            </w:pPr>
          </w:p>
        </w:tc>
        <w:tc>
          <w:tcPr>
            <w:tcW w:w="2977" w:type="dxa"/>
            <w:shd w:val="clear" w:color="auto" w:fill="D9D9D9" w:themeFill="background1" w:themeFillShade="D9"/>
          </w:tcPr>
          <w:p w14:paraId="477DE3BA"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4396203A" w14:textId="77777777" w:rsidR="00736B2C" w:rsidRPr="002C12AC" w:rsidRDefault="00736B2C" w:rsidP="00637D10">
            <w:pPr>
              <w:rPr>
                <w:color w:val="FF0000"/>
                <w:szCs w:val="24"/>
              </w:rPr>
            </w:pPr>
          </w:p>
        </w:tc>
        <w:tc>
          <w:tcPr>
            <w:tcW w:w="3071" w:type="dxa"/>
            <w:shd w:val="clear" w:color="auto" w:fill="D9D9D9" w:themeFill="background1" w:themeFillShade="D9"/>
          </w:tcPr>
          <w:p w14:paraId="715F19C0" w14:textId="77777777" w:rsidR="00736B2C" w:rsidRPr="002C12AC" w:rsidRDefault="00736B2C" w:rsidP="00637D10">
            <w:pPr>
              <w:rPr>
                <w:color w:val="FF0000"/>
                <w:szCs w:val="24"/>
              </w:rPr>
            </w:pPr>
          </w:p>
        </w:tc>
        <w:tc>
          <w:tcPr>
            <w:tcW w:w="2457" w:type="dxa"/>
            <w:shd w:val="clear" w:color="auto" w:fill="D9D9D9" w:themeFill="background1" w:themeFillShade="D9"/>
          </w:tcPr>
          <w:p w14:paraId="686BBBEE" w14:textId="77777777" w:rsidR="00736B2C" w:rsidRPr="002C12AC" w:rsidRDefault="00736B2C" w:rsidP="00637D10">
            <w:pPr>
              <w:rPr>
                <w:color w:val="FF0000"/>
                <w:szCs w:val="24"/>
              </w:rPr>
            </w:pPr>
          </w:p>
        </w:tc>
      </w:tr>
      <w:tr w:rsidR="00736B2C" w:rsidRPr="00425278" w14:paraId="2A001E53" w14:textId="77777777" w:rsidTr="00736B2C">
        <w:trPr>
          <w:trHeight w:val="510"/>
        </w:trPr>
        <w:tc>
          <w:tcPr>
            <w:tcW w:w="2836" w:type="dxa"/>
            <w:shd w:val="clear" w:color="auto" w:fill="FFFFFF" w:themeFill="background1"/>
          </w:tcPr>
          <w:p w14:paraId="56B5D23E" w14:textId="709E2507" w:rsidR="00736B2C" w:rsidRDefault="00736B2C" w:rsidP="00647F4D">
            <w:pPr>
              <w:rPr>
                <w:szCs w:val="24"/>
              </w:rPr>
            </w:pPr>
            <w:r>
              <w:rPr>
                <w:szCs w:val="24"/>
              </w:rPr>
              <w:lastRenderedPageBreak/>
              <w:t>Social Prescribing</w:t>
            </w:r>
          </w:p>
        </w:tc>
        <w:tc>
          <w:tcPr>
            <w:tcW w:w="2693" w:type="dxa"/>
            <w:shd w:val="clear" w:color="auto" w:fill="FFFFFF" w:themeFill="background1"/>
          </w:tcPr>
          <w:p w14:paraId="184F6DD7" w14:textId="12B619EC" w:rsidR="00736B2C" w:rsidRDefault="00736B2C" w:rsidP="00647F4D">
            <w:pPr>
              <w:rPr>
                <w:szCs w:val="24"/>
              </w:rPr>
            </w:pPr>
            <w:r>
              <w:rPr>
                <w:szCs w:val="24"/>
              </w:rPr>
              <w:t>Council for Voluntary Services across Lancashire</w:t>
            </w:r>
          </w:p>
        </w:tc>
        <w:tc>
          <w:tcPr>
            <w:tcW w:w="2977" w:type="dxa"/>
            <w:shd w:val="clear" w:color="auto" w:fill="FFFFFF" w:themeFill="background1"/>
          </w:tcPr>
          <w:p w14:paraId="3522F7A9" w14:textId="528C99E4" w:rsidR="00736B2C" w:rsidRDefault="00736B2C" w:rsidP="00647F4D">
            <w:pPr>
              <w:rPr>
                <w:szCs w:val="24"/>
              </w:rPr>
            </w:pPr>
            <w:r>
              <w:rPr>
                <w:szCs w:val="24"/>
              </w:rPr>
              <w:t>Linda Vernon, Healthier Lancashire and South Cumbria; with Christine Blythe, BPR CVS</w:t>
            </w:r>
            <w:r w:rsidR="0032036C">
              <w:rPr>
                <w:szCs w:val="24"/>
              </w:rPr>
              <w:t>, Joe Hannett, Community Futures and Lynne Johnstone, LCC</w:t>
            </w:r>
          </w:p>
        </w:tc>
        <w:tc>
          <w:tcPr>
            <w:tcW w:w="1417" w:type="dxa"/>
            <w:shd w:val="clear" w:color="auto" w:fill="FFFFFF" w:themeFill="background1"/>
          </w:tcPr>
          <w:p w14:paraId="1983DA00" w14:textId="079986AE" w:rsidR="00736B2C" w:rsidRPr="00820B60" w:rsidRDefault="00736B2C" w:rsidP="00647F4D">
            <w:pPr>
              <w:rPr>
                <w:szCs w:val="24"/>
              </w:rPr>
            </w:pPr>
            <w:r w:rsidRPr="00820B60">
              <w:rPr>
                <w:szCs w:val="24"/>
              </w:rPr>
              <w:t>11 September 2019</w:t>
            </w:r>
          </w:p>
        </w:tc>
        <w:tc>
          <w:tcPr>
            <w:tcW w:w="3071" w:type="dxa"/>
            <w:shd w:val="clear" w:color="auto" w:fill="FFFFFF" w:themeFill="background1"/>
          </w:tcPr>
          <w:p w14:paraId="724EF00A" w14:textId="77777777" w:rsidR="00736B2C" w:rsidRPr="00425278" w:rsidRDefault="00736B2C" w:rsidP="00647F4D">
            <w:pPr>
              <w:rPr>
                <w:szCs w:val="24"/>
              </w:rPr>
            </w:pPr>
          </w:p>
        </w:tc>
        <w:tc>
          <w:tcPr>
            <w:tcW w:w="2457" w:type="dxa"/>
            <w:shd w:val="clear" w:color="auto" w:fill="FFFFFF" w:themeFill="background1"/>
          </w:tcPr>
          <w:p w14:paraId="595B98C2" w14:textId="77777777" w:rsidR="00736B2C" w:rsidRPr="00425278" w:rsidRDefault="00736B2C" w:rsidP="00647F4D">
            <w:pPr>
              <w:rPr>
                <w:szCs w:val="24"/>
              </w:rPr>
            </w:pPr>
          </w:p>
        </w:tc>
      </w:tr>
      <w:tr w:rsidR="0006076B" w:rsidRPr="00425278" w14:paraId="67133766" w14:textId="77777777" w:rsidTr="00736B2C">
        <w:trPr>
          <w:trHeight w:val="510"/>
        </w:trPr>
        <w:tc>
          <w:tcPr>
            <w:tcW w:w="2836" w:type="dxa"/>
            <w:shd w:val="clear" w:color="auto" w:fill="FFFFFF" w:themeFill="background1"/>
          </w:tcPr>
          <w:p w14:paraId="3305CC6B" w14:textId="53B919A6" w:rsidR="0006076B" w:rsidRDefault="0006076B" w:rsidP="00647F4D">
            <w:pPr>
              <w:rPr>
                <w:szCs w:val="24"/>
              </w:rPr>
            </w:pPr>
            <w:r>
              <w:rPr>
                <w:szCs w:val="24"/>
              </w:rPr>
              <w:t>Joint Health Scrutiny Committee for the Lancashire and South Cumbria Integrated Care System (ICS)</w:t>
            </w:r>
          </w:p>
        </w:tc>
        <w:tc>
          <w:tcPr>
            <w:tcW w:w="2693" w:type="dxa"/>
            <w:shd w:val="clear" w:color="auto" w:fill="FFFFFF" w:themeFill="background1"/>
          </w:tcPr>
          <w:p w14:paraId="008002E9" w14:textId="1B9BEE12" w:rsidR="0006076B" w:rsidRDefault="0006076B" w:rsidP="00647F4D">
            <w:pPr>
              <w:rPr>
                <w:szCs w:val="24"/>
              </w:rPr>
            </w:pPr>
            <w:r>
              <w:rPr>
                <w:szCs w:val="24"/>
              </w:rPr>
              <w:t>Draft Terms of Reference</w:t>
            </w:r>
          </w:p>
        </w:tc>
        <w:tc>
          <w:tcPr>
            <w:tcW w:w="2977" w:type="dxa"/>
            <w:shd w:val="clear" w:color="auto" w:fill="FFFFFF" w:themeFill="background1"/>
          </w:tcPr>
          <w:p w14:paraId="49FC568C" w14:textId="47BCD702" w:rsidR="0006076B" w:rsidRDefault="0006076B" w:rsidP="00647F4D">
            <w:pPr>
              <w:rPr>
                <w:szCs w:val="24"/>
              </w:rPr>
            </w:pPr>
            <w:r>
              <w:rPr>
                <w:szCs w:val="24"/>
              </w:rPr>
              <w:t>Gary Halsall, LCC</w:t>
            </w:r>
          </w:p>
        </w:tc>
        <w:tc>
          <w:tcPr>
            <w:tcW w:w="1417" w:type="dxa"/>
            <w:shd w:val="clear" w:color="auto" w:fill="FFFFFF" w:themeFill="background1"/>
          </w:tcPr>
          <w:p w14:paraId="709111A6" w14:textId="66221B1F" w:rsidR="0006076B" w:rsidRPr="00820B60" w:rsidRDefault="0006076B" w:rsidP="00647F4D">
            <w:pPr>
              <w:rPr>
                <w:szCs w:val="24"/>
              </w:rPr>
            </w:pPr>
            <w:r>
              <w:rPr>
                <w:szCs w:val="24"/>
              </w:rPr>
              <w:t>11 September 2019</w:t>
            </w:r>
          </w:p>
        </w:tc>
        <w:tc>
          <w:tcPr>
            <w:tcW w:w="3071" w:type="dxa"/>
            <w:shd w:val="clear" w:color="auto" w:fill="FFFFFF" w:themeFill="background1"/>
          </w:tcPr>
          <w:p w14:paraId="085EFBFA" w14:textId="77777777" w:rsidR="0006076B" w:rsidRPr="00425278" w:rsidRDefault="0006076B" w:rsidP="00647F4D">
            <w:pPr>
              <w:rPr>
                <w:szCs w:val="24"/>
              </w:rPr>
            </w:pPr>
          </w:p>
        </w:tc>
        <w:tc>
          <w:tcPr>
            <w:tcW w:w="2457" w:type="dxa"/>
            <w:shd w:val="clear" w:color="auto" w:fill="FFFFFF" w:themeFill="background1"/>
          </w:tcPr>
          <w:p w14:paraId="3EF5643C" w14:textId="77777777" w:rsidR="0006076B" w:rsidRPr="00425278" w:rsidRDefault="0006076B" w:rsidP="00647F4D">
            <w:pPr>
              <w:rPr>
                <w:szCs w:val="24"/>
              </w:rPr>
            </w:pPr>
          </w:p>
        </w:tc>
      </w:tr>
      <w:tr w:rsidR="00736B2C" w:rsidRPr="002C12AC" w14:paraId="0830AA28" w14:textId="77777777" w:rsidTr="00736B2C">
        <w:trPr>
          <w:trHeight w:val="510"/>
        </w:trPr>
        <w:tc>
          <w:tcPr>
            <w:tcW w:w="2836" w:type="dxa"/>
          </w:tcPr>
          <w:p w14:paraId="5D661C42" w14:textId="0ADE8CCC" w:rsidR="00736B2C" w:rsidRPr="002C12AC" w:rsidRDefault="00B722FA" w:rsidP="00B722FA">
            <w:pPr>
              <w:rPr>
                <w:szCs w:val="24"/>
              </w:rPr>
            </w:pPr>
            <w:r>
              <w:t xml:space="preserve">Stroke Programme </w:t>
            </w:r>
            <w:r w:rsidR="00CC3931">
              <w:t xml:space="preserve"> </w:t>
            </w:r>
          </w:p>
        </w:tc>
        <w:tc>
          <w:tcPr>
            <w:tcW w:w="2693" w:type="dxa"/>
          </w:tcPr>
          <w:p w14:paraId="3156E83E" w14:textId="7A74BC01" w:rsidR="00736B2C" w:rsidRPr="002C12AC" w:rsidRDefault="00B722FA" w:rsidP="00647F4D">
            <w:pPr>
              <w:rPr>
                <w:szCs w:val="24"/>
              </w:rPr>
            </w:pPr>
            <w:r>
              <w:t>Improvement, and the position on Hyper Acute Stroke Services</w:t>
            </w:r>
          </w:p>
        </w:tc>
        <w:tc>
          <w:tcPr>
            <w:tcW w:w="2977" w:type="dxa"/>
          </w:tcPr>
          <w:p w14:paraId="39D9BF45" w14:textId="6A002E0D" w:rsidR="00736B2C" w:rsidRPr="002C12AC" w:rsidRDefault="00B61D7A" w:rsidP="00647F4D">
            <w:pPr>
              <w:rPr>
                <w:szCs w:val="24"/>
              </w:rPr>
            </w:pPr>
            <w:r>
              <w:rPr>
                <w:szCs w:val="24"/>
              </w:rPr>
              <w:t xml:space="preserve">Gemma </w:t>
            </w:r>
            <w:proofErr w:type="spellStart"/>
            <w:r>
              <w:rPr>
                <w:szCs w:val="24"/>
              </w:rPr>
              <w:t>Stanion</w:t>
            </w:r>
            <w:proofErr w:type="spellEnd"/>
            <w:r>
              <w:rPr>
                <w:szCs w:val="24"/>
              </w:rPr>
              <w:t>, Healthier Lancashire and South Cumbria</w:t>
            </w:r>
            <w:r w:rsidR="00ED6300">
              <w:rPr>
                <w:szCs w:val="24"/>
              </w:rPr>
              <w:t xml:space="preserve"> and Elaine Day, NHS England</w:t>
            </w:r>
          </w:p>
        </w:tc>
        <w:tc>
          <w:tcPr>
            <w:tcW w:w="1417" w:type="dxa"/>
          </w:tcPr>
          <w:p w14:paraId="718B806C" w14:textId="7ABC4567" w:rsidR="00736B2C" w:rsidRPr="00820B60" w:rsidRDefault="00736B2C" w:rsidP="00647F4D">
            <w:pPr>
              <w:rPr>
                <w:szCs w:val="24"/>
              </w:rPr>
            </w:pPr>
            <w:r w:rsidRPr="00820B60">
              <w:rPr>
                <w:szCs w:val="24"/>
              </w:rPr>
              <w:t>11 September 2019</w:t>
            </w:r>
          </w:p>
        </w:tc>
        <w:tc>
          <w:tcPr>
            <w:tcW w:w="3071" w:type="dxa"/>
          </w:tcPr>
          <w:p w14:paraId="0FCA9E95" w14:textId="77777777" w:rsidR="00736B2C" w:rsidRPr="002C12AC" w:rsidRDefault="00736B2C" w:rsidP="00647F4D">
            <w:pPr>
              <w:rPr>
                <w:szCs w:val="24"/>
              </w:rPr>
            </w:pPr>
          </w:p>
        </w:tc>
        <w:tc>
          <w:tcPr>
            <w:tcW w:w="2457" w:type="dxa"/>
          </w:tcPr>
          <w:p w14:paraId="6B326A9B" w14:textId="77777777" w:rsidR="00736B2C" w:rsidRPr="002C12AC" w:rsidRDefault="00736B2C" w:rsidP="00647F4D">
            <w:pPr>
              <w:rPr>
                <w:szCs w:val="24"/>
              </w:rPr>
            </w:pPr>
          </w:p>
        </w:tc>
      </w:tr>
      <w:tr w:rsidR="00736B2C" w:rsidRPr="002C12AC" w14:paraId="2A456493" w14:textId="77777777" w:rsidTr="00637D10">
        <w:trPr>
          <w:trHeight w:val="269"/>
        </w:trPr>
        <w:tc>
          <w:tcPr>
            <w:tcW w:w="2836" w:type="dxa"/>
            <w:shd w:val="clear" w:color="auto" w:fill="D9D9D9" w:themeFill="background1" w:themeFillShade="D9"/>
          </w:tcPr>
          <w:p w14:paraId="3D593B97" w14:textId="77777777" w:rsidR="00736B2C" w:rsidRPr="002C12AC" w:rsidRDefault="00736B2C" w:rsidP="00637D10">
            <w:pPr>
              <w:rPr>
                <w:color w:val="FF0000"/>
                <w:szCs w:val="24"/>
              </w:rPr>
            </w:pPr>
          </w:p>
        </w:tc>
        <w:tc>
          <w:tcPr>
            <w:tcW w:w="2693" w:type="dxa"/>
            <w:shd w:val="clear" w:color="auto" w:fill="D9D9D9" w:themeFill="background1" w:themeFillShade="D9"/>
          </w:tcPr>
          <w:p w14:paraId="234FD850" w14:textId="77777777" w:rsidR="00736B2C" w:rsidRPr="002C12AC" w:rsidRDefault="00736B2C" w:rsidP="00637D10">
            <w:pPr>
              <w:rPr>
                <w:color w:val="FF0000"/>
                <w:szCs w:val="24"/>
              </w:rPr>
            </w:pPr>
          </w:p>
        </w:tc>
        <w:tc>
          <w:tcPr>
            <w:tcW w:w="2977" w:type="dxa"/>
            <w:shd w:val="clear" w:color="auto" w:fill="D9D9D9" w:themeFill="background1" w:themeFillShade="D9"/>
          </w:tcPr>
          <w:p w14:paraId="492A4157"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75197CFF" w14:textId="77777777" w:rsidR="00736B2C" w:rsidRPr="002C12AC" w:rsidRDefault="00736B2C" w:rsidP="00637D10">
            <w:pPr>
              <w:rPr>
                <w:color w:val="FF0000"/>
                <w:szCs w:val="24"/>
              </w:rPr>
            </w:pPr>
          </w:p>
        </w:tc>
        <w:tc>
          <w:tcPr>
            <w:tcW w:w="3071" w:type="dxa"/>
            <w:shd w:val="clear" w:color="auto" w:fill="D9D9D9" w:themeFill="background1" w:themeFillShade="D9"/>
          </w:tcPr>
          <w:p w14:paraId="6DDD2D08" w14:textId="77777777" w:rsidR="00736B2C" w:rsidRPr="002C12AC" w:rsidRDefault="00736B2C" w:rsidP="00637D10">
            <w:pPr>
              <w:rPr>
                <w:color w:val="FF0000"/>
                <w:szCs w:val="24"/>
              </w:rPr>
            </w:pPr>
          </w:p>
        </w:tc>
        <w:tc>
          <w:tcPr>
            <w:tcW w:w="2457" w:type="dxa"/>
            <w:shd w:val="clear" w:color="auto" w:fill="D9D9D9" w:themeFill="background1" w:themeFillShade="D9"/>
          </w:tcPr>
          <w:p w14:paraId="59158969" w14:textId="77777777" w:rsidR="00736B2C" w:rsidRPr="002C12AC" w:rsidRDefault="00736B2C" w:rsidP="00637D10">
            <w:pPr>
              <w:rPr>
                <w:color w:val="FF0000"/>
                <w:szCs w:val="24"/>
              </w:rPr>
            </w:pPr>
          </w:p>
        </w:tc>
      </w:tr>
      <w:tr w:rsidR="001B5C79" w:rsidRPr="001B5C79" w14:paraId="152F71A7" w14:textId="77777777" w:rsidTr="00B61D7A">
        <w:trPr>
          <w:trHeight w:val="269"/>
        </w:trPr>
        <w:tc>
          <w:tcPr>
            <w:tcW w:w="2836" w:type="dxa"/>
            <w:shd w:val="clear" w:color="auto" w:fill="auto"/>
          </w:tcPr>
          <w:p w14:paraId="3552394F" w14:textId="07B3D7C4" w:rsidR="001B5C79" w:rsidRPr="001B5C79" w:rsidRDefault="001B5C79" w:rsidP="009E0CA0">
            <w:pPr>
              <w:rPr>
                <w:szCs w:val="24"/>
              </w:rPr>
            </w:pPr>
            <w:r w:rsidRPr="001B5C79">
              <w:rPr>
                <w:szCs w:val="24"/>
              </w:rPr>
              <w:t>Joint Health Scrutiny Committee for the Lancashire and South Cumbria Integrated Care System (ICS)</w:t>
            </w:r>
          </w:p>
        </w:tc>
        <w:tc>
          <w:tcPr>
            <w:tcW w:w="2693" w:type="dxa"/>
            <w:shd w:val="clear" w:color="auto" w:fill="auto"/>
          </w:tcPr>
          <w:p w14:paraId="2E6D4C10" w14:textId="6707FB41" w:rsidR="001B5C79" w:rsidRPr="001B5C79" w:rsidRDefault="001B5C79" w:rsidP="00637D10">
            <w:pPr>
              <w:rPr>
                <w:szCs w:val="24"/>
              </w:rPr>
            </w:pPr>
            <w:r w:rsidRPr="001B5C79">
              <w:rPr>
                <w:szCs w:val="24"/>
              </w:rPr>
              <w:t>Draft Terms of Reference</w:t>
            </w:r>
          </w:p>
        </w:tc>
        <w:tc>
          <w:tcPr>
            <w:tcW w:w="2977" w:type="dxa"/>
            <w:shd w:val="clear" w:color="auto" w:fill="auto"/>
          </w:tcPr>
          <w:p w14:paraId="320BDCC7" w14:textId="028A55B3" w:rsidR="001B5C79" w:rsidRPr="001B5C79" w:rsidRDefault="001B5C79" w:rsidP="00637D10">
            <w:pPr>
              <w:rPr>
                <w:rFonts w:cs="Arial"/>
                <w:szCs w:val="24"/>
              </w:rPr>
            </w:pPr>
            <w:r w:rsidRPr="001B5C79">
              <w:rPr>
                <w:rFonts w:cs="Arial"/>
                <w:szCs w:val="24"/>
              </w:rPr>
              <w:t>Members and scrutiny support officers from Lancashire, Cumbria, Blackburn and Blackpool Councils</w:t>
            </w:r>
          </w:p>
        </w:tc>
        <w:tc>
          <w:tcPr>
            <w:tcW w:w="1417" w:type="dxa"/>
            <w:shd w:val="clear" w:color="auto" w:fill="auto"/>
          </w:tcPr>
          <w:p w14:paraId="0C218567" w14:textId="68B56B30" w:rsidR="001B5C79" w:rsidRPr="001B5C79" w:rsidRDefault="001B5C79" w:rsidP="00637D10">
            <w:pPr>
              <w:rPr>
                <w:szCs w:val="24"/>
              </w:rPr>
            </w:pPr>
            <w:r w:rsidRPr="001B5C79">
              <w:rPr>
                <w:szCs w:val="24"/>
              </w:rPr>
              <w:t>16 October 2019</w:t>
            </w:r>
          </w:p>
        </w:tc>
        <w:tc>
          <w:tcPr>
            <w:tcW w:w="3071" w:type="dxa"/>
            <w:shd w:val="clear" w:color="auto" w:fill="auto"/>
          </w:tcPr>
          <w:p w14:paraId="7D07825A" w14:textId="77777777" w:rsidR="001B5C79" w:rsidRPr="001B5C79" w:rsidRDefault="001B5C79" w:rsidP="00637D10">
            <w:pPr>
              <w:rPr>
                <w:szCs w:val="24"/>
              </w:rPr>
            </w:pPr>
          </w:p>
        </w:tc>
        <w:tc>
          <w:tcPr>
            <w:tcW w:w="2457" w:type="dxa"/>
            <w:shd w:val="clear" w:color="auto" w:fill="auto"/>
          </w:tcPr>
          <w:p w14:paraId="2420B0E8" w14:textId="77777777" w:rsidR="001B5C79" w:rsidRPr="001B5C79" w:rsidRDefault="001B5C79" w:rsidP="00637D10">
            <w:pPr>
              <w:rPr>
                <w:szCs w:val="24"/>
              </w:rPr>
            </w:pPr>
          </w:p>
        </w:tc>
      </w:tr>
      <w:tr w:rsidR="00736B2C" w:rsidRPr="002C12AC" w14:paraId="1A8ADE50" w14:textId="77777777" w:rsidTr="00637D10">
        <w:trPr>
          <w:trHeight w:val="269"/>
        </w:trPr>
        <w:tc>
          <w:tcPr>
            <w:tcW w:w="2836" w:type="dxa"/>
            <w:shd w:val="clear" w:color="auto" w:fill="D9D9D9" w:themeFill="background1" w:themeFillShade="D9"/>
          </w:tcPr>
          <w:p w14:paraId="433036AA" w14:textId="77777777" w:rsidR="00736B2C" w:rsidRPr="002C12AC" w:rsidRDefault="00736B2C" w:rsidP="00637D10">
            <w:pPr>
              <w:rPr>
                <w:color w:val="FF0000"/>
                <w:szCs w:val="24"/>
              </w:rPr>
            </w:pPr>
          </w:p>
        </w:tc>
        <w:tc>
          <w:tcPr>
            <w:tcW w:w="2693" w:type="dxa"/>
            <w:shd w:val="clear" w:color="auto" w:fill="D9D9D9" w:themeFill="background1" w:themeFillShade="D9"/>
          </w:tcPr>
          <w:p w14:paraId="2BADFABD" w14:textId="77777777" w:rsidR="00736B2C" w:rsidRPr="002C12AC" w:rsidRDefault="00736B2C" w:rsidP="00637D10">
            <w:pPr>
              <w:rPr>
                <w:color w:val="FF0000"/>
                <w:szCs w:val="24"/>
              </w:rPr>
            </w:pPr>
          </w:p>
        </w:tc>
        <w:tc>
          <w:tcPr>
            <w:tcW w:w="2977" w:type="dxa"/>
            <w:shd w:val="clear" w:color="auto" w:fill="D9D9D9" w:themeFill="background1" w:themeFillShade="D9"/>
          </w:tcPr>
          <w:p w14:paraId="4C78FC7A"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587AA9AA" w14:textId="77777777" w:rsidR="00736B2C" w:rsidRPr="002C12AC" w:rsidRDefault="00736B2C" w:rsidP="00637D10">
            <w:pPr>
              <w:rPr>
                <w:color w:val="FF0000"/>
                <w:szCs w:val="24"/>
              </w:rPr>
            </w:pPr>
          </w:p>
        </w:tc>
        <w:tc>
          <w:tcPr>
            <w:tcW w:w="3071" w:type="dxa"/>
            <w:shd w:val="clear" w:color="auto" w:fill="D9D9D9" w:themeFill="background1" w:themeFillShade="D9"/>
          </w:tcPr>
          <w:p w14:paraId="74CBB453" w14:textId="77777777" w:rsidR="00736B2C" w:rsidRPr="002C12AC" w:rsidRDefault="00736B2C" w:rsidP="00637D10">
            <w:pPr>
              <w:rPr>
                <w:color w:val="FF0000"/>
                <w:szCs w:val="24"/>
              </w:rPr>
            </w:pPr>
          </w:p>
        </w:tc>
        <w:tc>
          <w:tcPr>
            <w:tcW w:w="2457" w:type="dxa"/>
            <w:shd w:val="clear" w:color="auto" w:fill="D9D9D9" w:themeFill="background1" w:themeFillShade="D9"/>
          </w:tcPr>
          <w:p w14:paraId="45D1BEA0" w14:textId="77777777" w:rsidR="00736B2C" w:rsidRPr="002C12AC" w:rsidRDefault="00736B2C" w:rsidP="00637D10">
            <w:pPr>
              <w:rPr>
                <w:color w:val="FF0000"/>
                <w:szCs w:val="24"/>
              </w:rPr>
            </w:pPr>
          </w:p>
        </w:tc>
      </w:tr>
      <w:tr w:rsidR="003F7876" w:rsidRPr="003F7876" w14:paraId="61A7631D" w14:textId="77777777" w:rsidTr="00736B2C">
        <w:trPr>
          <w:trHeight w:val="510"/>
        </w:trPr>
        <w:tc>
          <w:tcPr>
            <w:tcW w:w="2836" w:type="dxa"/>
          </w:tcPr>
          <w:p w14:paraId="4914E240" w14:textId="4F3FF0EE" w:rsidR="00736B2C" w:rsidRPr="003F7876" w:rsidRDefault="006044E2" w:rsidP="00647F4D">
            <w:pPr>
              <w:rPr>
                <w:szCs w:val="24"/>
              </w:rPr>
            </w:pPr>
            <w:r w:rsidRPr="003F7876">
              <w:rPr>
                <w:szCs w:val="24"/>
              </w:rPr>
              <w:t>Suicide Prevention in Lancashire</w:t>
            </w:r>
          </w:p>
        </w:tc>
        <w:tc>
          <w:tcPr>
            <w:tcW w:w="2693" w:type="dxa"/>
          </w:tcPr>
          <w:p w14:paraId="41389594" w14:textId="70A0E1DC" w:rsidR="00736B2C" w:rsidRPr="003F7876" w:rsidRDefault="006044E2" w:rsidP="00647F4D">
            <w:pPr>
              <w:rPr>
                <w:szCs w:val="24"/>
              </w:rPr>
            </w:pPr>
            <w:r w:rsidRPr="003F7876">
              <w:rPr>
                <w:szCs w:val="24"/>
              </w:rPr>
              <w:t>Progress report/annual update on outcomes set out in the Logic Model</w:t>
            </w:r>
          </w:p>
        </w:tc>
        <w:tc>
          <w:tcPr>
            <w:tcW w:w="2977" w:type="dxa"/>
          </w:tcPr>
          <w:p w14:paraId="5194A5A0" w14:textId="32438044" w:rsidR="00736B2C" w:rsidRPr="003F7876" w:rsidRDefault="006044E2" w:rsidP="00647F4D">
            <w:pPr>
              <w:rPr>
                <w:szCs w:val="24"/>
              </w:rPr>
            </w:pPr>
            <w:r w:rsidRPr="003F7876">
              <w:rPr>
                <w:szCs w:val="24"/>
              </w:rPr>
              <w:t>Dr Sakthi Karunanithi/Clare Platt and Chris Lee, LCC</w:t>
            </w:r>
          </w:p>
        </w:tc>
        <w:tc>
          <w:tcPr>
            <w:tcW w:w="1417" w:type="dxa"/>
          </w:tcPr>
          <w:p w14:paraId="4EA2C770" w14:textId="2F65BCE5" w:rsidR="00736B2C" w:rsidRPr="003F7876" w:rsidRDefault="00736B2C" w:rsidP="00647F4D">
            <w:pPr>
              <w:rPr>
                <w:szCs w:val="24"/>
              </w:rPr>
            </w:pPr>
            <w:r w:rsidRPr="003F7876">
              <w:rPr>
                <w:szCs w:val="24"/>
              </w:rPr>
              <w:t>20 November 2019</w:t>
            </w:r>
          </w:p>
        </w:tc>
        <w:tc>
          <w:tcPr>
            <w:tcW w:w="3071" w:type="dxa"/>
          </w:tcPr>
          <w:p w14:paraId="55C9E522" w14:textId="77777777" w:rsidR="00736B2C" w:rsidRPr="003F7876" w:rsidRDefault="00736B2C" w:rsidP="00647F4D">
            <w:pPr>
              <w:rPr>
                <w:szCs w:val="24"/>
              </w:rPr>
            </w:pPr>
          </w:p>
        </w:tc>
        <w:tc>
          <w:tcPr>
            <w:tcW w:w="2457" w:type="dxa"/>
          </w:tcPr>
          <w:p w14:paraId="3D683433" w14:textId="77777777" w:rsidR="00736B2C" w:rsidRPr="003F7876" w:rsidRDefault="00736B2C" w:rsidP="00647F4D">
            <w:pPr>
              <w:rPr>
                <w:szCs w:val="24"/>
              </w:rPr>
            </w:pPr>
          </w:p>
        </w:tc>
      </w:tr>
      <w:tr w:rsidR="00A27BEB" w:rsidRPr="00A27BEB" w14:paraId="339E9BE1" w14:textId="77777777" w:rsidTr="008F320A">
        <w:trPr>
          <w:trHeight w:val="510"/>
        </w:trPr>
        <w:tc>
          <w:tcPr>
            <w:tcW w:w="2836" w:type="dxa"/>
          </w:tcPr>
          <w:p w14:paraId="499E692C" w14:textId="1932D343" w:rsidR="009978E5" w:rsidRPr="00A27BEB" w:rsidRDefault="009978E5" w:rsidP="008F320A">
            <w:pPr>
              <w:rPr>
                <w:szCs w:val="24"/>
              </w:rPr>
            </w:pPr>
            <w:r w:rsidRPr="00A27BEB">
              <w:rPr>
                <w:szCs w:val="24"/>
              </w:rPr>
              <w:lastRenderedPageBreak/>
              <w:t>North West Ambulance Service (NWAS)</w:t>
            </w:r>
          </w:p>
        </w:tc>
        <w:tc>
          <w:tcPr>
            <w:tcW w:w="2693" w:type="dxa"/>
          </w:tcPr>
          <w:p w14:paraId="5D358CC8" w14:textId="4DDF77D9" w:rsidR="009978E5" w:rsidRPr="00A27BEB" w:rsidRDefault="009978E5" w:rsidP="008F320A">
            <w:pPr>
              <w:rPr>
                <w:szCs w:val="24"/>
              </w:rPr>
            </w:pPr>
            <w:r w:rsidRPr="00A27BEB">
              <w:rPr>
                <w:szCs w:val="24"/>
              </w:rPr>
              <w:t>Trust wide rota review</w:t>
            </w:r>
          </w:p>
        </w:tc>
        <w:tc>
          <w:tcPr>
            <w:tcW w:w="2977" w:type="dxa"/>
          </w:tcPr>
          <w:p w14:paraId="6A66BFA7" w14:textId="66BF9901" w:rsidR="009978E5" w:rsidRPr="00A27BEB" w:rsidRDefault="00A27BEB" w:rsidP="008F320A">
            <w:pPr>
              <w:rPr>
                <w:szCs w:val="24"/>
              </w:rPr>
            </w:pPr>
            <w:r w:rsidRPr="00A27BEB">
              <w:rPr>
                <w:szCs w:val="24"/>
              </w:rPr>
              <w:t>Peter Mulcahy</w:t>
            </w:r>
          </w:p>
        </w:tc>
        <w:tc>
          <w:tcPr>
            <w:tcW w:w="1417" w:type="dxa"/>
          </w:tcPr>
          <w:p w14:paraId="02D35232" w14:textId="790F2F1A" w:rsidR="009978E5" w:rsidRPr="00A27BEB" w:rsidRDefault="009978E5" w:rsidP="001B5C79">
            <w:pPr>
              <w:rPr>
                <w:szCs w:val="24"/>
              </w:rPr>
            </w:pPr>
            <w:r w:rsidRPr="00A27BEB">
              <w:rPr>
                <w:szCs w:val="24"/>
              </w:rPr>
              <w:t>20 November 2019</w:t>
            </w:r>
          </w:p>
        </w:tc>
        <w:tc>
          <w:tcPr>
            <w:tcW w:w="3071" w:type="dxa"/>
          </w:tcPr>
          <w:p w14:paraId="00050A8E" w14:textId="77777777" w:rsidR="009978E5" w:rsidRPr="00A27BEB" w:rsidRDefault="009978E5" w:rsidP="008F320A">
            <w:pPr>
              <w:rPr>
                <w:szCs w:val="24"/>
              </w:rPr>
            </w:pPr>
          </w:p>
        </w:tc>
        <w:tc>
          <w:tcPr>
            <w:tcW w:w="2457" w:type="dxa"/>
          </w:tcPr>
          <w:p w14:paraId="5C729A84" w14:textId="77777777" w:rsidR="009978E5" w:rsidRPr="00A27BEB" w:rsidRDefault="009978E5" w:rsidP="008F320A">
            <w:pPr>
              <w:rPr>
                <w:szCs w:val="24"/>
              </w:rPr>
            </w:pPr>
          </w:p>
        </w:tc>
      </w:tr>
      <w:tr w:rsidR="00736B2C" w:rsidRPr="002C12AC" w14:paraId="6CA47535" w14:textId="77777777" w:rsidTr="00637D10">
        <w:trPr>
          <w:trHeight w:val="269"/>
        </w:trPr>
        <w:tc>
          <w:tcPr>
            <w:tcW w:w="2836" w:type="dxa"/>
            <w:shd w:val="clear" w:color="auto" w:fill="D9D9D9" w:themeFill="background1" w:themeFillShade="D9"/>
          </w:tcPr>
          <w:p w14:paraId="5C7F62E6" w14:textId="77777777" w:rsidR="00736B2C" w:rsidRPr="002C12AC" w:rsidRDefault="00736B2C" w:rsidP="00637D10">
            <w:pPr>
              <w:rPr>
                <w:color w:val="FF0000"/>
                <w:szCs w:val="24"/>
              </w:rPr>
            </w:pPr>
          </w:p>
        </w:tc>
        <w:tc>
          <w:tcPr>
            <w:tcW w:w="2693" w:type="dxa"/>
            <w:shd w:val="clear" w:color="auto" w:fill="D9D9D9" w:themeFill="background1" w:themeFillShade="D9"/>
          </w:tcPr>
          <w:p w14:paraId="1E020878" w14:textId="77777777" w:rsidR="00736B2C" w:rsidRPr="002C12AC" w:rsidRDefault="00736B2C" w:rsidP="00637D10">
            <w:pPr>
              <w:rPr>
                <w:color w:val="FF0000"/>
                <w:szCs w:val="24"/>
              </w:rPr>
            </w:pPr>
          </w:p>
        </w:tc>
        <w:tc>
          <w:tcPr>
            <w:tcW w:w="2977" w:type="dxa"/>
            <w:shd w:val="clear" w:color="auto" w:fill="D9D9D9" w:themeFill="background1" w:themeFillShade="D9"/>
          </w:tcPr>
          <w:p w14:paraId="4F0BA12F"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0C336DC1" w14:textId="77777777" w:rsidR="00736B2C" w:rsidRPr="002C12AC" w:rsidRDefault="00736B2C" w:rsidP="00637D10">
            <w:pPr>
              <w:rPr>
                <w:color w:val="FF0000"/>
                <w:szCs w:val="24"/>
              </w:rPr>
            </w:pPr>
          </w:p>
        </w:tc>
        <w:tc>
          <w:tcPr>
            <w:tcW w:w="3071" w:type="dxa"/>
            <w:shd w:val="clear" w:color="auto" w:fill="D9D9D9" w:themeFill="background1" w:themeFillShade="D9"/>
          </w:tcPr>
          <w:p w14:paraId="2C064B3F" w14:textId="77777777" w:rsidR="00736B2C" w:rsidRPr="002C12AC" w:rsidRDefault="00736B2C" w:rsidP="00637D10">
            <w:pPr>
              <w:rPr>
                <w:color w:val="FF0000"/>
                <w:szCs w:val="24"/>
              </w:rPr>
            </w:pPr>
          </w:p>
        </w:tc>
        <w:tc>
          <w:tcPr>
            <w:tcW w:w="2457" w:type="dxa"/>
            <w:shd w:val="clear" w:color="auto" w:fill="D9D9D9" w:themeFill="background1" w:themeFillShade="D9"/>
          </w:tcPr>
          <w:p w14:paraId="08818A54" w14:textId="77777777" w:rsidR="00736B2C" w:rsidRPr="002C12AC" w:rsidRDefault="00736B2C" w:rsidP="00637D10">
            <w:pPr>
              <w:rPr>
                <w:color w:val="FF0000"/>
                <w:szCs w:val="24"/>
              </w:rPr>
            </w:pPr>
          </w:p>
        </w:tc>
      </w:tr>
      <w:tr w:rsidR="00624177" w:rsidRPr="00624177" w14:paraId="379A3F3A" w14:textId="77777777" w:rsidTr="00752CD4">
        <w:trPr>
          <w:trHeight w:val="269"/>
        </w:trPr>
        <w:tc>
          <w:tcPr>
            <w:tcW w:w="2836" w:type="dxa"/>
            <w:shd w:val="clear" w:color="auto" w:fill="auto"/>
          </w:tcPr>
          <w:p w14:paraId="55ECC7DC" w14:textId="410011B2" w:rsidR="003F7876" w:rsidRPr="00624177" w:rsidRDefault="003F7876" w:rsidP="00752CD4">
            <w:pPr>
              <w:rPr>
                <w:szCs w:val="24"/>
              </w:rPr>
            </w:pPr>
            <w:r w:rsidRPr="00624177">
              <w:rPr>
                <w:szCs w:val="24"/>
              </w:rPr>
              <w:t>Review of Primary Care Networks and Neighbourhoods</w:t>
            </w:r>
          </w:p>
        </w:tc>
        <w:tc>
          <w:tcPr>
            <w:tcW w:w="2693" w:type="dxa"/>
            <w:shd w:val="clear" w:color="auto" w:fill="auto"/>
          </w:tcPr>
          <w:p w14:paraId="2D29F3BE" w14:textId="77777777" w:rsidR="00C36D41" w:rsidRPr="00C36D41" w:rsidRDefault="003F7876" w:rsidP="00C36D41">
            <w:pPr>
              <w:rPr>
                <w:szCs w:val="24"/>
              </w:rPr>
            </w:pPr>
            <w:r w:rsidRPr="00C36D41">
              <w:rPr>
                <w:szCs w:val="24"/>
              </w:rPr>
              <w:t>Themed review for 2019/20</w:t>
            </w:r>
            <w:r w:rsidR="00C36D41" w:rsidRPr="00C36D41">
              <w:rPr>
                <w:szCs w:val="24"/>
              </w:rPr>
              <w:t xml:space="preserve"> - reviewing impact at local level and accessibility of health care services and provision of local facilities (capital and estates strategy – opportunities and constraints)</w:t>
            </w:r>
          </w:p>
          <w:p w14:paraId="77BC25F9" w14:textId="53C0F954" w:rsidR="003F7876" w:rsidRPr="00624177" w:rsidRDefault="003F7876" w:rsidP="00752CD4">
            <w:pPr>
              <w:rPr>
                <w:szCs w:val="24"/>
              </w:rPr>
            </w:pPr>
          </w:p>
        </w:tc>
        <w:tc>
          <w:tcPr>
            <w:tcW w:w="2977" w:type="dxa"/>
            <w:shd w:val="clear" w:color="auto" w:fill="auto"/>
          </w:tcPr>
          <w:p w14:paraId="0809C69C" w14:textId="735C8F5E" w:rsidR="003F7876" w:rsidRPr="00624177" w:rsidRDefault="003F7876" w:rsidP="00752CD4">
            <w:pPr>
              <w:rPr>
                <w:rFonts w:cs="Arial"/>
                <w:szCs w:val="24"/>
              </w:rPr>
            </w:pPr>
            <w:r w:rsidRPr="00624177">
              <w:rPr>
                <w:rFonts w:cs="Arial"/>
                <w:szCs w:val="24"/>
              </w:rPr>
              <w:t xml:space="preserve">Peter </w:t>
            </w:r>
            <w:proofErr w:type="spellStart"/>
            <w:r w:rsidRPr="00624177">
              <w:rPr>
                <w:rFonts w:cs="Arial"/>
                <w:szCs w:val="24"/>
              </w:rPr>
              <w:t>Tinson</w:t>
            </w:r>
            <w:proofErr w:type="spellEnd"/>
            <w:r w:rsidRPr="00624177">
              <w:rPr>
                <w:rFonts w:cs="Arial"/>
                <w:szCs w:val="24"/>
              </w:rPr>
              <w:t>, FWCCG and Stephen Gough, NHS England</w:t>
            </w:r>
            <w:r w:rsidR="000627CF">
              <w:rPr>
                <w:rFonts w:cs="Arial"/>
                <w:szCs w:val="24"/>
              </w:rPr>
              <w:t xml:space="preserve"> and Dr John Miles, </w:t>
            </w:r>
            <w:proofErr w:type="spellStart"/>
            <w:r w:rsidR="000627CF">
              <w:rPr>
                <w:rFonts w:cs="Arial"/>
                <w:szCs w:val="24"/>
              </w:rPr>
              <w:t>Garstang</w:t>
            </w:r>
            <w:proofErr w:type="spellEnd"/>
            <w:r w:rsidR="000627CF">
              <w:rPr>
                <w:rFonts w:cs="Arial"/>
                <w:szCs w:val="24"/>
              </w:rPr>
              <w:t xml:space="preserve"> Medical Practice</w:t>
            </w:r>
          </w:p>
        </w:tc>
        <w:tc>
          <w:tcPr>
            <w:tcW w:w="1417" w:type="dxa"/>
            <w:shd w:val="clear" w:color="auto" w:fill="auto"/>
          </w:tcPr>
          <w:p w14:paraId="7A14F99A" w14:textId="048213D3" w:rsidR="003F7876" w:rsidRPr="00624177" w:rsidRDefault="003F7876" w:rsidP="00752CD4">
            <w:pPr>
              <w:rPr>
                <w:szCs w:val="24"/>
              </w:rPr>
            </w:pPr>
            <w:r w:rsidRPr="00624177">
              <w:rPr>
                <w:szCs w:val="24"/>
              </w:rPr>
              <w:t>18 December 2019</w:t>
            </w:r>
          </w:p>
        </w:tc>
        <w:tc>
          <w:tcPr>
            <w:tcW w:w="3071" w:type="dxa"/>
            <w:shd w:val="clear" w:color="auto" w:fill="auto"/>
          </w:tcPr>
          <w:p w14:paraId="11B88C39" w14:textId="77777777" w:rsidR="003F7876" w:rsidRPr="00624177" w:rsidRDefault="003F7876" w:rsidP="00752CD4">
            <w:pPr>
              <w:rPr>
                <w:szCs w:val="24"/>
              </w:rPr>
            </w:pPr>
          </w:p>
        </w:tc>
        <w:tc>
          <w:tcPr>
            <w:tcW w:w="2457" w:type="dxa"/>
            <w:shd w:val="clear" w:color="auto" w:fill="auto"/>
          </w:tcPr>
          <w:p w14:paraId="6FE8232C" w14:textId="77777777" w:rsidR="003F7876" w:rsidRPr="00624177" w:rsidRDefault="003F7876" w:rsidP="00752CD4">
            <w:pPr>
              <w:rPr>
                <w:szCs w:val="24"/>
              </w:rPr>
            </w:pPr>
          </w:p>
        </w:tc>
      </w:tr>
      <w:tr w:rsidR="00736B2C" w:rsidRPr="002C12AC" w14:paraId="0D4F9B10" w14:textId="77777777" w:rsidTr="00637D10">
        <w:trPr>
          <w:trHeight w:val="269"/>
        </w:trPr>
        <w:tc>
          <w:tcPr>
            <w:tcW w:w="2836" w:type="dxa"/>
            <w:shd w:val="clear" w:color="auto" w:fill="D9D9D9" w:themeFill="background1" w:themeFillShade="D9"/>
          </w:tcPr>
          <w:p w14:paraId="7C315109" w14:textId="77777777" w:rsidR="00736B2C" w:rsidRPr="002C12AC" w:rsidRDefault="00736B2C" w:rsidP="00637D10">
            <w:pPr>
              <w:rPr>
                <w:color w:val="FF0000"/>
                <w:szCs w:val="24"/>
              </w:rPr>
            </w:pPr>
          </w:p>
        </w:tc>
        <w:tc>
          <w:tcPr>
            <w:tcW w:w="2693" w:type="dxa"/>
            <w:shd w:val="clear" w:color="auto" w:fill="D9D9D9" w:themeFill="background1" w:themeFillShade="D9"/>
          </w:tcPr>
          <w:p w14:paraId="0AFEBDEF" w14:textId="77777777" w:rsidR="00736B2C" w:rsidRPr="002C12AC" w:rsidRDefault="00736B2C" w:rsidP="00637D10">
            <w:pPr>
              <w:rPr>
                <w:color w:val="FF0000"/>
                <w:szCs w:val="24"/>
              </w:rPr>
            </w:pPr>
          </w:p>
        </w:tc>
        <w:tc>
          <w:tcPr>
            <w:tcW w:w="2977" w:type="dxa"/>
            <w:shd w:val="clear" w:color="auto" w:fill="D9D9D9" w:themeFill="background1" w:themeFillShade="D9"/>
          </w:tcPr>
          <w:p w14:paraId="69C93072"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66546F36" w14:textId="77777777" w:rsidR="00736B2C" w:rsidRPr="002C12AC" w:rsidRDefault="00736B2C" w:rsidP="00637D10">
            <w:pPr>
              <w:rPr>
                <w:color w:val="FF0000"/>
                <w:szCs w:val="24"/>
              </w:rPr>
            </w:pPr>
          </w:p>
        </w:tc>
        <w:tc>
          <w:tcPr>
            <w:tcW w:w="3071" w:type="dxa"/>
            <w:shd w:val="clear" w:color="auto" w:fill="D9D9D9" w:themeFill="background1" w:themeFillShade="D9"/>
          </w:tcPr>
          <w:p w14:paraId="503B56BD" w14:textId="77777777" w:rsidR="00736B2C" w:rsidRPr="002C12AC" w:rsidRDefault="00736B2C" w:rsidP="00637D10">
            <w:pPr>
              <w:rPr>
                <w:color w:val="FF0000"/>
                <w:szCs w:val="24"/>
              </w:rPr>
            </w:pPr>
          </w:p>
        </w:tc>
        <w:tc>
          <w:tcPr>
            <w:tcW w:w="2457" w:type="dxa"/>
            <w:shd w:val="clear" w:color="auto" w:fill="D9D9D9" w:themeFill="background1" w:themeFillShade="D9"/>
          </w:tcPr>
          <w:p w14:paraId="0F7B6EA0" w14:textId="77777777" w:rsidR="00736B2C" w:rsidRPr="002C12AC" w:rsidRDefault="00736B2C" w:rsidP="00637D10">
            <w:pPr>
              <w:rPr>
                <w:color w:val="FF0000"/>
                <w:szCs w:val="24"/>
              </w:rPr>
            </w:pPr>
          </w:p>
        </w:tc>
      </w:tr>
      <w:tr w:rsidR="00624177" w:rsidRPr="00624177" w14:paraId="0A2D4B32" w14:textId="77777777" w:rsidTr="00736B2C">
        <w:trPr>
          <w:trHeight w:val="510"/>
        </w:trPr>
        <w:tc>
          <w:tcPr>
            <w:tcW w:w="2836" w:type="dxa"/>
          </w:tcPr>
          <w:p w14:paraId="4D349CA5" w14:textId="070437EE" w:rsidR="00736B2C" w:rsidRPr="00624177" w:rsidRDefault="00624177" w:rsidP="000A2B27">
            <w:pPr>
              <w:rPr>
                <w:color w:val="FF0000"/>
                <w:szCs w:val="24"/>
              </w:rPr>
            </w:pPr>
            <w:r w:rsidRPr="00624177">
              <w:rPr>
                <w:color w:val="FF0000"/>
                <w:szCs w:val="24"/>
              </w:rPr>
              <w:t>Review of Primary Care Networks and Neighbourhoods</w:t>
            </w:r>
          </w:p>
        </w:tc>
        <w:tc>
          <w:tcPr>
            <w:tcW w:w="2693" w:type="dxa"/>
          </w:tcPr>
          <w:p w14:paraId="766A5369" w14:textId="5329F428" w:rsidR="00736B2C" w:rsidRPr="00624177" w:rsidRDefault="00624177" w:rsidP="000A2B27">
            <w:pPr>
              <w:rPr>
                <w:color w:val="FF0000"/>
                <w:szCs w:val="24"/>
              </w:rPr>
            </w:pPr>
            <w:r w:rsidRPr="00624177">
              <w:rPr>
                <w:color w:val="FF0000"/>
                <w:szCs w:val="24"/>
              </w:rPr>
              <w:t>Themed review for 2019/20</w:t>
            </w:r>
          </w:p>
        </w:tc>
        <w:tc>
          <w:tcPr>
            <w:tcW w:w="2977" w:type="dxa"/>
          </w:tcPr>
          <w:p w14:paraId="1A9FA843" w14:textId="77777777" w:rsidR="00736B2C" w:rsidRPr="00624177" w:rsidRDefault="00736B2C" w:rsidP="000A2B27">
            <w:pPr>
              <w:rPr>
                <w:color w:val="FF0000"/>
                <w:szCs w:val="24"/>
              </w:rPr>
            </w:pPr>
          </w:p>
        </w:tc>
        <w:tc>
          <w:tcPr>
            <w:tcW w:w="1417" w:type="dxa"/>
          </w:tcPr>
          <w:p w14:paraId="7A06CFA1" w14:textId="0A88F277" w:rsidR="00736B2C" w:rsidRPr="00624177" w:rsidRDefault="00736B2C" w:rsidP="00A36053">
            <w:pPr>
              <w:rPr>
                <w:color w:val="FF0000"/>
                <w:szCs w:val="24"/>
              </w:rPr>
            </w:pPr>
            <w:r w:rsidRPr="00624177">
              <w:rPr>
                <w:color w:val="FF0000"/>
                <w:szCs w:val="24"/>
              </w:rPr>
              <w:t>19 February 2020</w:t>
            </w:r>
          </w:p>
        </w:tc>
        <w:tc>
          <w:tcPr>
            <w:tcW w:w="3071" w:type="dxa"/>
          </w:tcPr>
          <w:p w14:paraId="725843A7" w14:textId="77777777" w:rsidR="00736B2C" w:rsidRPr="00624177" w:rsidRDefault="00736B2C" w:rsidP="00A36053">
            <w:pPr>
              <w:rPr>
                <w:color w:val="FF0000"/>
                <w:szCs w:val="24"/>
              </w:rPr>
            </w:pPr>
          </w:p>
        </w:tc>
        <w:tc>
          <w:tcPr>
            <w:tcW w:w="2457" w:type="dxa"/>
          </w:tcPr>
          <w:p w14:paraId="3F285AB9" w14:textId="77777777" w:rsidR="00736B2C" w:rsidRPr="00624177" w:rsidRDefault="00736B2C" w:rsidP="00A36053">
            <w:pPr>
              <w:rPr>
                <w:color w:val="FF0000"/>
                <w:szCs w:val="24"/>
              </w:rPr>
            </w:pPr>
          </w:p>
        </w:tc>
      </w:tr>
      <w:tr w:rsidR="00E332B7" w:rsidRPr="00624177" w14:paraId="54593FA8" w14:textId="77777777" w:rsidTr="00736B2C">
        <w:trPr>
          <w:trHeight w:val="510"/>
        </w:trPr>
        <w:tc>
          <w:tcPr>
            <w:tcW w:w="2836" w:type="dxa"/>
          </w:tcPr>
          <w:p w14:paraId="595C6730" w14:textId="77777777" w:rsidR="00E332B7" w:rsidRPr="00624177" w:rsidRDefault="00E332B7" w:rsidP="00E332B7">
            <w:pPr>
              <w:rPr>
                <w:szCs w:val="24"/>
              </w:rPr>
            </w:pPr>
            <w:r w:rsidRPr="00624177">
              <w:rPr>
                <w:szCs w:val="24"/>
              </w:rPr>
              <w:t>Cessation of the Lancashire Wellbeing Service</w:t>
            </w:r>
          </w:p>
          <w:p w14:paraId="37415AFE" w14:textId="77777777" w:rsidR="00E332B7" w:rsidRPr="00624177" w:rsidRDefault="00E332B7" w:rsidP="000A2B27">
            <w:pPr>
              <w:rPr>
                <w:color w:val="FF0000"/>
                <w:szCs w:val="24"/>
              </w:rPr>
            </w:pPr>
          </w:p>
        </w:tc>
        <w:tc>
          <w:tcPr>
            <w:tcW w:w="2693" w:type="dxa"/>
          </w:tcPr>
          <w:p w14:paraId="02C13C65" w14:textId="77777777" w:rsidR="00E332B7" w:rsidRDefault="00E332B7" w:rsidP="000A2B27">
            <w:pPr>
              <w:rPr>
                <w:szCs w:val="24"/>
              </w:rPr>
            </w:pPr>
            <w:r w:rsidRPr="00624177">
              <w:rPr>
                <w:szCs w:val="24"/>
              </w:rPr>
              <w:t>Exit plan to identify possible mitigat</w:t>
            </w:r>
            <w:r>
              <w:rPr>
                <w:szCs w:val="24"/>
              </w:rPr>
              <w:t>ing actions for service users</w:t>
            </w:r>
          </w:p>
          <w:p w14:paraId="614C8D0D" w14:textId="2EA172E3" w:rsidR="00E332B7" w:rsidRPr="00624177" w:rsidRDefault="00E332B7" w:rsidP="000A2B27">
            <w:pPr>
              <w:rPr>
                <w:color w:val="FF0000"/>
                <w:szCs w:val="24"/>
              </w:rPr>
            </w:pPr>
          </w:p>
        </w:tc>
        <w:tc>
          <w:tcPr>
            <w:tcW w:w="2977" w:type="dxa"/>
          </w:tcPr>
          <w:p w14:paraId="50CC1033" w14:textId="0A846D02" w:rsidR="00E332B7" w:rsidRPr="00624177" w:rsidRDefault="00E332B7" w:rsidP="000A2B27">
            <w:pPr>
              <w:rPr>
                <w:color w:val="FF0000"/>
                <w:szCs w:val="24"/>
              </w:rPr>
            </w:pPr>
            <w:r w:rsidRPr="00624177">
              <w:rPr>
                <w:szCs w:val="24"/>
              </w:rPr>
              <w:t>Dr Sakthi Karunanithi, CC Shaun Turner, LCC</w:t>
            </w:r>
          </w:p>
        </w:tc>
        <w:tc>
          <w:tcPr>
            <w:tcW w:w="1417" w:type="dxa"/>
          </w:tcPr>
          <w:p w14:paraId="3F96649F" w14:textId="4A194FAD" w:rsidR="00E332B7" w:rsidRPr="00624177" w:rsidRDefault="00E332B7" w:rsidP="00E332B7">
            <w:pPr>
              <w:rPr>
                <w:color w:val="FF0000"/>
                <w:szCs w:val="24"/>
              </w:rPr>
            </w:pPr>
            <w:r>
              <w:rPr>
                <w:szCs w:val="24"/>
              </w:rPr>
              <w:t>19</w:t>
            </w:r>
            <w:r w:rsidRPr="00624177">
              <w:rPr>
                <w:szCs w:val="24"/>
              </w:rPr>
              <w:t xml:space="preserve"> </w:t>
            </w:r>
            <w:r>
              <w:rPr>
                <w:szCs w:val="24"/>
              </w:rPr>
              <w:t>Febr</w:t>
            </w:r>
            <w:r w:rsidRPr="00624177">
              <w:rPr>
                <w:szCs w:val="24"/>
              </w:rPr>
              <w:t>uary 2020</w:t>
            </w:r>
          </w:p>
        </w:tc>
        <w:tc>
          <w:tcPr>
            <w:tcW w:w="3071" w:type="dxa"/>
          </w:tcPr>
          <w:p w14:paraId="079EF76A" w14:textId="77777777" w:rsidR="00E332B7" w:rsidRPr="00624177" w:rsidRDefault="00E332B7" w:rsidP="00A36053">
            <w:pPr>
              <w:rPr>
                <w:color w:val="FF0000"/>
                <w:szCs w:val="24"/>
              </w:rPr>
            </w:pPr>
          </w:p>
        </w:tc>
        <w:tc>
          <w:tcPr>
            <w:tcW w:w="2457" w:type="dxa"/>
          </w:tcPr>
          <w:p w14:paraId="78865434" w14:textId="77777777" w:rsidR="00E332B7" w:rsidRPr="00624177" w:rsidRDefault="00E332B7" w:rsidP="00A36053">
            <w:pPr>
              <w:rPr>
                <w:color w:val="FF0000"/>
                <w:szCs w:val="24"/>
              </w:rPr>
            </w:pPr>
          </w:p>
        </w:tc>
      </w:tr>
      <w:tr w:rsidR="00B61D7A" w:rsidRPr="002C12AC" w14:paraId="7ED9CB5F" w14:textId="77777777" w:rsidTr="00637D10">
        <w:trPr>
          <w:trHeight w:val="269"/>
        </w:trPr>
        <w:tc>
          <w:tcPr>
            <w:tcW w:w="2836" w:type="dxa"/>
            <w:shd w:val="clear" w:color="auto" w:fill="auto"/>
          </w:tcPr>
          <w:p w14:paraId="58854E92" w14:textId="77777777" w:rsidR="00B61D7A" w:rsidRPr="002C12AC" w:rsidRDefault="00B61D7A" w:rsidP="00637D10">
            <w:pPr>
              <w:rPr>
                <w:color w:val="FF0000"/>
                <w:szCs w:val="24"/>
              </w:rPr>
            </w:pPr>
          </w:p>
        </w:tc>
        <w:tc>
          <w:tcPr>
            <w:tcW w:w="2693" w:type="dxa"/>
            <w:shd w:val="clear" w:color="auto" w:fill="auto"/>
          </w:tcPr>
          <w:p w14:paraId="0D241407" w14:textId="77777777" w:rsidR="00B61D7A" w:rsidRPr="002C12AC" w:rsidRDefault="00B61D7A" w:rsidP="00637D10">
            <w:pPr>
              <w:rPr>
                <w:color w:val="FF0000"/>
                <w:szCs w:val="24"/>
              </w:rPr>
            </w:pPr>
          </w:p>
        </w:tc>
        <w:tc>
          <w:tcPr>
            <w:tcW w:w="2977" w:type="dxa"/>
            <w:shd w:val="clear" w:color="auto" w:fill="auto"/>
          </w:tcPr>
          <w:p w14:paraId="3C2113FB" w14:textId="77777777" w:rsidR="00B61D7A" w:rsidRPr="002C12AC" w:rsidRDefault="00B61D7A" w:rsidP="00637D10">
            <w:pPr>
              <w:rPr>
                <w:rFonts w:cs="Arial"/>
                <w:color w:val="FF0000"/>
                <w:szCs w:val="24"/>
              </w:rPr>
            </w:pPr>
          </w:p>
        </w:tc>
        <w:tc>
          <w:tcPr>
            <w:tcW w:w="1417" w:type="dxa"/>
            <w:shd w:val="clear" w:color="auto" w:fill="auto"/>
          </w:tcPr>
          <w:p w14:paraId="5C0849F1" w14:textId="77777777" w:rsidR="00B61D7A" w:rsidRPr="002C12AC" w:rsidRDefault="00B61D7A" w:rsidP="00637D10">
            <w:pPr>
              <w:rPr>
                <w:color w:val="FF0000"/>
                <w:szCs w:val="24"/>
              </w:rPr>
            </w:pPr>
          </w:p>
        </w:tc>
        <w:tc>
          <w:tcPr>
            <w:tcW w:w="3071" w:type="dxa"/>
            <w:shd w:val="clear" w:color="auto" w:fill="auto"/>
          </w:tcPr>
          <w:p w14:paraId="45098083" w14:textId="77777777" w:rsidR="00B61D7A" w:rsidRPr="002C12AC" w:rsidRDefault="00B61D7A" w:rsidP="00637D10">
            <w:pPr>
              <w:rPr>
                <w:color w:val="FF0000"/>
                <w:szCs w:val="24"/>
              </w:rPr>
            </w:pPr>
          </w:p>
        </w:tc>
        <w:tc>
          <w:tcPr>
            <w:tcW w:w="2457" w:type="dxa"/>
            <w:shd w:val="clear" w:color="auto" w:fill="auto"/>
          </w:tcPr>
          <w:p w14:paraId="1893F2E4" w14:textId="77777777" w:rsidR="00B61D7A" w:rsidRPr="002C12AC" w:rsidRDefault="00B61D7A" w:rsidP="00637D10">
            <w:pPr>
              <w:rPr>
                <w:color w:val="FF0000"/>
                <w:szCs w:val="24"/>
              </w:rPr>
            </w:pPr>
          </w:p>
        </w:tc>
      </w:tr>
      <w:tr w:rsidR="00736B2C" w:rsidRPr="002C12AC" w14:paraId="2445858A" w14:textId="77777777" w:rsidTr="00637D10">
        <w:trPr>
          <w:trHeight w:val="269"/>
        </w:trPr>
        <w:tc>
          <w:tcPr>
            <w:tcW w:w="2836" w:type="dxa"/>
            <w:shd w:val="clear" w:color="auto" w:fill="D9D9D9" w:themeFill="background1" w:themeFillShade="D9"/>
          </w:tcPr>
          <w:p w14:paraId="2C564353" w14:textId="77777777" w:rsidR="00736B2C" w:rsidRPr="002C12AC" w:rsidRDefault="00736B2C" w:rsidP="00637D10">
            <w:pPr>
              <w:rPr>
                <w:color w:val="FF0000"/>
                <w:szCs w:val="24"/>
              </w:rPr>
            </w:pPr>
          </w:p>
        </w:tc>
        <w:tc>
          <w:tcPr>
            <w:tcW w:w="2693" w:type="dxa"/>
            <w:shd w:val="clear" w:color="auto" w:fill="D9D9D9" w:themeFill="background1" w:themeFillShade="D9"/>
          </w:tcPr>
          <w:p w14:paraId="046198AE" w14:textId="77777777" w:rsidR="00736B2C" w:rsidRPr="002C12AC" w:rsidRDefault="00736B2C" w:rsidP="00637D10">
            <w:pPr>
              <w:rPr>
                <w:color w:val="FF0000"/>
                <w:szCs w:val="24"/>
              </w:rPr>
            </w:pPr>
          </w:p>
        </w:tc>
        <w:tc>
          <w:tcPr>
            <w:tcW w:w="2977" w:type="dxa"/>
            <w:shd w:val="clear" w:color="auto" w:fill="D9D9D9" w:themeFill="background1" w:themeFillShade="D9"/>
          </w:tcPr>
          <w:p w14:paraId="2F2AF04D" w14:textId="77777777" w:rsidR="00736B2C" w:rsidRPr="002C12AC" w:rsidRDefault="00736B2C" w:rsidP="00637D10">
            <w:pPr>
              <w:rPr>
                <w:rFonts w:cs="Arial"/>
                <w:color w:val="FF0000"/>
                <w:szCs w:val="24"/>
              </w:rPr>
            </w:pPr>
          </w:p>
        </w:tc>
        <w:tc>
          <w:tcPr>
            <w:tcW w:w="1417" w:type="dxa"/>
            <w:shd w:val="clear" w:color="auto" w:fill="D9D9D9" w:themeFill="background1" w:themeFillShade="D9"/>
          </w:tcPr>
          <w:p w14:paraId="1D519071" w14:textId="77777777" w:rsidR="00736B2C" w:rsidRPr="002C12AC" w:rsidRDefault="00736B2C" w:rsidP="00637D10">
            <w:pPr>
              <w:rPr>
                <w:color w:val="FF0000"/>
                <w:szCs w:val="24"/>
              </w:rPr>
            </w:pPr>
          </w:p>
        </w:tc>
        <w:tc>
          <w:tcPr>
            <w:tcW w:w="3071" w:type="dxa"/>
            <w:shd w:val="clear" w:color="auto" w:fill="D9D9D9" w:themeFill="background1" w:themeFillShade="D9"/>
          </w:tcPr>
          <w:p w14:paraId="5D1F0A0D" w14:textId="77777777" w:rsidR="00736B2C" w:rsidRPr="002C12AC" w:rsidRDefault="00736B2C" w:rsidP="00637D10">
            <w:pPr>
              <w:rPr>
                <w:color w:val="FF0000"/>
                <w:szCs w:val="24"/>
              </w:rPr>
            </w:pPr>
          </w:p>
        </w:tc>
        <w:tc>
          <w:tcPr>
            <w:tcW w:w="2457" w:type="dxa"/>
            <w:shd w:val="clear" w:color="auto" w:fill="D9D9D9" w:themeFill="background1" w:themeFillShade="D9"/>
          </w:tcPr>
          <w:p w14:paraId="0AD18E1C" w14:textId="77777777" w:rsidR="00736B2C" w:rsidRPr="002C12AC" w:rsidRDefault="00736B2C" w:rsidP="00637D10">
            <w:pPr>
              <w:rPr>
                <w:color w:val="FF0000"/>
                <w:szCs w:val="24"/>
              </w:rPr>
            </w:pPr>
          </w:p>
        </w:tc>
      </w:tr>
      <w:tr w:rsidR="00624177" w:rsidRPr="00624177" w14:paraId="286F6E7C" w14:textId="77777777" w:rsidTr="00736B2C">
        <w:trPr>
          <w:trHeight w:val="510"/>
        </w:trPr>
        <w:tc>
          <w:tcPr>
            <w:tcW w:w="2836" w:type="dxa"/>
          </w:tcPr>
          <w:p w14:paraId="5E3A84AC" w14:textId="47E257E3" w:rsidR="00736B2C" w:rsidRPr="00624177" w:rsidRDefault="00624177" w:rsidP="000A2B27">
            <w:pPr>
              <w:rPr>
                <w:color w:val="FF0000"/>
                <w:szCs w:val="24"/>
              </w:rPr>
            </w:pPr>
            <w:r w:rsidRPr="00624177">
              <w:rPr>
                <w:color w:val="FF0000"/>
                <w:szCs w:val="24"/>
              </w:rPr>
              <w:lastRenderedPageBreak/>
              <w:t>Review of Primary Care Networks and Neighbourhoods</w:t>
            </w:r>
          </w:p>
        </w:tc>
        <w:tc>
          <w:tcPr>
            <w:tcW w:w="2693" w:type="dxa"/>
          </w:tcPr>
          <w:p w14:paraId="0600917B" w14:textId="0B889194" w:rsidR="00736B2C" w:rsidRPr="00624177" w:rsidRDefault="00624177" w:rsidP="000A2B27">
            <w:pPr>
              <w:rPr>
                <w:color w:val="FF0000"/>
                <w:szCs w:val="24"/>
              </w:rPr>
            </w:pPr>
            <w:r w:rsidRPr="00624177">
              <w:rPr>
                <w:color w:val="FF0000"/>
                <w:szCs w:val="24"/>
              </w:rPr>
              <w:t>Themed review for 2019/20</w:t>
            </w:r>
          </w:p>
        </w:tc>
        <w:tc>
          <w:tcPr>
            <w:tcW w:w="2977" w:type="dxa"/>
          </w:tcPr>
          <w:p w14:paraId="64439132" w14:textId="77777777" w:rsidR="00736B2C" w:rsidRPr="00624177" w:rsidRDefault="00736B2C" w:rsidP="000A2B27">
            <w:pPr>
              <w:rPr>
                <w:color w:val="FF0000"/>
                <w:szCs w:val="24"/>
              </w:rPr>
            </w:pPr>
          </w:p>
        </w:tc>
        <w:tc>
          <w:tcPr>
            <w:tcW w:w="1417" w:type="dxa"/>
          </w:tcPr>
          <w:p w14:paraId="0F261185" w14:textId="62C1B52C" w:rsidR="00736B2C" w:rsidRPr="00624177" w:rsidRDefault="00736B2C" w:rsidP="00A36053">
            <w:pPr>
              <w:rPr>
                <w:color w:val="FF0000"/>
                <w:szCs w:val="24"/>
              </w:rPr>
            </w:pPr>
            <w:r w:rsidRPr="00624177">
              <w:rPr>
                <w:color w:val="FF0000"/>
                <w:szCs w:val="24"/>
              </w:rPr>
              <w:t>11 March 2020</w:t>
            </w:r>
          </w:p>
        </w:tc>
        <w:tc>
          <w:tcPr>
            <w:tcW w:w="3071" w:type="dxa"/>
          </w:tcPr>
          <w:p w14:paraId="427AD370" w14:textId="77777777" w:rsidR="00736B2C" w:rsidRPr="00624177" w:rsidRDefault="00736B2C" w:rsidP="00A36053">
            <w:pPr>
              <w:rPr>
                <w:color w:val="FF0000"/>
                <w:szCs w:val="24"/>
              </w:rPr>
            </w:pPr>
          </w:p>
        </w:tc>
        <w:tc>
          <w:tcPr>
            <w:tcW w:w="2457" w:type="dxa"/>
          </w:tcPr>
          <w:p w14:paraId="7D0E4B65" w14:textId="77777777" w:rsidR="00736B2C" w:rsidRPr="00624177" w:rsidRDefault="00736B2C" w:rsidP="00A36053">
            <w:pPr>
              <w:rPr>
                <w:color w:val="FF0000"/>
                <w:szCs w:val="24"/>
              </w:rPr>
            </w:pPr>
          </w:p>
        </w:tc>
      </w:tr>
      <w:tr w:rsidR="00624177" w:rsidRPr="003F7876" w14:paraId="0C6DBD10" w14:textId="77777777" w:rsidTr="008847D7">
        <w:trPr>
          <w:trHeight w:val="510"/>
        </w:trPr>
        <w:tc>
          <w:tcPr>
            <w:tcW w:w="2836" w:type="dxa"/>
          </w:tcPr>
          <w:p w14:paraId="316864F1" w14:textId="77777777" w:rsidR="00624177" w:rsidRPr="003F7876" w:rsidRDefault="00624177" w:rsidP="008847D7">
            <w:pPr>
              <w:rPr>
                <w:szCs w:val="24"/>
              </w:rPr>
            </w:pPr>
            <w:r w:rsidRPr="003F7876">
              <w:rPr>
                <w:szCs w:val="24"/>
              </w:rPr>
              <w:t>NHSE – Quality Surveillance Group</w:t>
            </w:r>
          </w:p>
        </w:tc>
        <w:tc>
          <w:tcPr>
            <w:tcW w:w="2693" w:type="dxa"/>
          </w:tcPr>
          <w:p w14:paraId="0CF52C5F" w14:textId="77777777" w:rsidR="00624177" w:rsidRPr="003F7876" w:rsidRDefault="00624177" w:rsidP="008847D7">
            <w:pPr>
              <w:rPr>
                <w:szCs w:val="24"/>
              </w:rPr>
            </w:pPr>
            <w:r w:rsidRPr="003F7876">
              <w:rPr>
                <w:szCs w:val="24"/>
              </w:rPr>
              <w:t>Overview and relationships with scrutiny</w:t>
            </w:r>
          </w:p>
        </w:tc>
        <w:tc>
          <w:tcPr>
            <w:tcW w:w="2977" w:type="dxa"/>
          </w:tcPr>
          <w:p w14:paraId="34B4028B" w14:textId="77777777" w:rsidR="00624177" w:rsidRPr="003F7876" w:rsidRDefault="00624177" w:rsidP="008847D7">
            <w:pPr>
              <w:rPr>
                <w:szCs w:val="24"/>
              </w:rPr>
            </w:pPr>
            <w:r w:rsidRPr="003F7876">
              <w:rPr>
                <w:szCs w:val="24"/>
              </w:rPr>
              <w:t>Sally Napper, NHSE, Lisa Slack, LCC</w:t>
            </w:r>
          </w:p>
        </w:tc>
        <w:tc>
          <w:tcPr>
            <w:tcW w:w="1417" w:type="dxa"/>
          </w:tcPr>
          <w:p w14:paraId="78D253A7" w14:textId="3C486AB2" w:rsidR="00624177" w:rsidRPr="003F7876" w:rsidRDefault="00624177" w:rsidP="00624177">
            <w:pPr>
              <w:rPr>
                <w:szCs w:val="24"/>
              </w:rPr>
            </w:pPr>
            <w:r w:rsidRPr="003F7876">
              <w:rPr>
                <w:szCs w:val="24"/>
              </w:rPr>
              <w:t>1</w:t>
            </w:r>
            <w:r>
              <w:rPr>
                <w:szCs w:val="24"/>
              </w:rPr>
              <w:t>1 March</w:t>
            </w:r>
            <w:r w:rsidRPr="003F7876">
              <w:rPr>
                <w:szCs w:val="24"/>
              </w:rPr>
              <w:t xml:space="preserve"> 2020</w:t>
            </w:r>
            <w:r>
              <w:rPr>
                <w:szCs w:val="24"/>
              </w:rPr>
              <w:t xml:space="preserve"> (tbc)</w:t>
            </w:r>
          </w:p>
        </w:tc>
        <w:tc>
          <w:tcPr>
            <w:tcW w:w="3071" w:type="dxa"/>
          </w:tcPr>
          <w:p w14:paraId="37E0209C" w14:textId="77777777" w:rsidR="00624177" w:rsidRPr="003F7876" w:rsidRDefault="00624177" w:rsidP="008847D7">
            <w:pPr>
              <w:rPr>
                <w:szCs w:val="24"/>
              </w:rPr>
            </w:pPr>
          </w:p>
        </w:tc>
        <w:tc>
          <w:tcPr>
            <w:tcW w:w="2457" w:type="dxa"/>
          </w:tcPr>
          <w:p w14:paraId="2C4FCCBA" w14:textId="77777777" w:rsidR="00624177" w:rsidRPr="003F7876" w:rsidRDefault="00624177" w:rsidP="008847D7">
            <w:pPr>
              <w:rPr>
                <w:szCs w:val="24"/>
              </w:rPr>
            </w:pPr>
          </w:p>
        </w:tc>
      </w:tr>
      <w:tr w:rsidR="00B61D7A" w:rsidRPr="002C12AC" w14:paraId="6986A28E" w14:textId="77777777" w:rsidTr="00637D10">
        <w:trPr>
          <w:trHeight w:val="269"/>
        </w:trPr>
        <w:tc>
          <w:tcPr>
            <w:tcW w:w="2836" w:type="dxa"/>
            <w:shd w:val="clear" w:color="auto" w:fill="auto"/>
          </w:tcPr>
          <w:p w14:paraId="045C04B6" w14:textId="77777777" w:rsidR="00B61D7A" w:rsidRPr="002C12AC" w:rsidRDefault="00B61D7A" w:rsidP="00637D10">
            <w:pPr>
              <w:rPr>
                <w:color w:val="FF0000"/>
                <w:szCs w:val="24"/>
              </w:rPr>
            </w:pPr>
          </w:p>
        </w:tc>
        <w:tc>
          <w:tcPr>
            <w:tcW w:w="2693" w:type="dxa"/>
            <w:shd w:val="clear" w:color="auto" w:fill="auto"/>
          </w:tcPr>
          <w:p w14:paraId="592D5DB5" w14:textId="77777777" w:rsidR="00B61D7A" w:rsidRPr="002C12AC" w:rsidRDefault="00B61D7A" w:rsidP="00637D10">
            <w:pPr>
              <w:rPr>
                <w:color w:val="FF0000"/>
                <w:szCs w:val="24"/>
              </w:rPr>
            </w:pPr>
          </w:p>
        </w:tc>
        <w:tc>
          <w:tcPr>
            <w:tcW w:w="2977" w:type="dxa"/>
            <w:shd w:val="clear" w:color="auto" w:fill="auto"/>
          </w:tcPr>
          <w:p w14:paraId="3C70CD4F" w14:textId="77777777" w:rsidR="00B61D7A" w:rsidRPr="002C12AC" w:rsidRDefault="00B61D7A" w:rsidP="00637D10">
            <w:pPr>
              <w:rPr>
                <w:rFonts w:cs="Arial"/>
                <w:color w:val="FF0000"/>
                <w:szCs w:val="24"/>
              </w:rPr>
            </w:pPr>
          </w:p>
        </w:tc>
        <w:tc>
          <w:tcPr>
            <w:tcW w:w="1417" w:type="dxa"/>
            <w:shd w:val="clear" w:color="auto" w:fill="auto"/>
          </w:tcPr>
          <w:p w14:paraId="4E812065" w14:textId="77777777" w:rsidR="00B61D7A" w:rsidRPr="002C12AC" w:rsidRDefault="00B61D7A" w:rsidP="00637D10">
            <w:pPr>
              <w:rPr>
                <w:color w:val="FF0000"/>
                <w:szCs w:val="24"/>
              </w:rPr>
            </w:pPr>
          </w:p>
        </w:tc>
        <w:tc>
          <w:tcPr>
            <w:tcW w:w="3071" w:type="dxa"/>
            <w:shd w:val="clear" w:color="auto" w:fill="auto"/>
          </w:tcPr>
          <w:p w14:paraId="4AC4B495" w14:textId="77777777" w:rsidR="00B61D7A" w:rsidRPr="002C12AC" w:rsidRDefault="00B61D7A" w:rsidP="00637D10">
            <w:pPr>
              <w:rPr>
                <w:color w:val="FF0000"/>
                <w:szCs w:val="24"/>
              </w:rPr>
            </w:pPr>
          </w:p>
        </w:tc>
        <w:tc>
          <w:tcPr>
            <w:tcW w:w="2457" w:type="dxa"/>
            <w:shd w:val="clear" w:color="auto" w:fill="auto"/>
          </w:tcPr>
          <w:p w14:paraId="77509590" w14:textId="77777777" w:rsidR="00B61D7A" w:rsidRPr="002C12AC" w:rsidRDefault="00B61D7A" w:rsidP="00637D10">
            <w:pPr>
              <w:rPr>
                <w:color w:val="FF0000"/>
                <w:szCs w:val="24"/>
              </w:rPr>
            </w:pPr>
          </w:p>
        </w:tc>
      </w:tr>
      <w:tr w:rsidR="00267796" w:rsidRPr="002C12AC" w14:paraId="71E04DC2" w14:textId="77777777" w:rsidTr="00637D10">
        <w:trPr>
          <w:trHeight w:val="269"/>
        </w:trPr>
        <w:tc>
          <w:tcPr>
            <w:tcW w:w="2836" w:type="dxa"/>
            <w:shd w:val="clear" w:color="auto" w:fill="D9D9D9" w:themeFill="background1" w:themeFillShade="D9"/>
          </w:tcPr>
          <w:p w14:paraId="7F7FFFC4" w14:textId="77777777" w:rsidR="00267796" w:rsidRPr="002C12AC" w:rsidRDefault="00267796" w:rsidP="00637D10">
            <w:pPr>
              <w:rPr>
                <w:color w:val="FF0000"/>
                <w:szCs w:val="24"/>
              </w:rPr>
            </w:pPr>
          </w:p>
        </w:tc>
        <w:tc>
          <w:tcPr>
            <w:tcW w:w="2693" w:type="dxa"/>
            <w:shd w:val="clear" w:color="auto" w:fill="D9D9D9" w:themeFill="background1" w:themeFillShade="D9"/>
          </w:tcPr>
          <w:p w14:paraId="6C840CE5" w14:textId="77777777" w:rsidR="00267796" w:rsidRPr="002C12AC" w:rsidRDefault="00267796" w:rsidP="00637D10">
            <w:pPr>
              <w:rPr>
                <w:color w:val="FF0000"/>
                <w:szCs w:val="24"/>
              </w:rPr>
            </w:pPr>
          </w:p>
        </w:tc>
        <w:tc>
          <w:tcPr>
            <w:tcW w:w="2977" w:type="dxa"/>
            <w:shd w:val="clear" w:color="auto" w:fill="D9D9D9" w:themeFill="background1" w:themeFillShade="D9"/>
          </w:tcPr>
          <w:p w14:paraId="20EF8F6D"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215E012C" w14:textId="77777777" w:rsidR="00267796" w:rsidRPr="002C12AC" w:rsidRDefault="00267796" w:rsidP="00637D10">
            <w:pPr>
              <w:rPr>
                <w:color w:val="FF0000"/>
                <w:szCs w:val="24"/>
              </w:rPr>
            </w:pPr>
          </w:p>
        </w:tc>
        <w:tc>
          <w:tcPr>
            <w:tcW w:w="3071" w:type="dxa"/>
            <w:shd w:val="clear" w:color="auto" w:fill="D9D9D9" w:themeFill="background1" w:themeFillShade="D9"/>
          </w:tcPr>
          <w:p w14:paraId="2E5FADC8" w14:textId="77777777" w:rsidR="00267796" w:rsidRPr="002C12AC" w:rsidRDefault="00267796" w:rsidP="00637D10">
            <w:pPr>
              <w:rPr>
                <w:color w:val="FF0000"/>
                <w:szCs w:val="24"/>
              </w:rPr>
            </w:pPr>
          </w:p>
        </w:tc>
        <w:tc>
          <w:tcPr>
            <w:tcW w:w="2457" w:type="dxa"/>
            <w:shd w:val="clear" w:color="auto" w:fill="D9D9D9" w:themeFill="background1" w:themeFillShade="D9"/>
          </w:tcPr>
          <w:p w14:paraId="279A9F5C" w14:textId="77777777" w:rsidR="00267796" w:rsidRPr="002C12AC" w:rsidRDefault="00267796" w:rsidP="00637D10">
            <w:pPr>
              <w:rPr>
                <w:color w:val="FF0000"/>
                <w:szCs w:val="24"/>
              </w:rPr>
            </w:pPr>
          </w:p>
        </w:tc>
      </w:tr>
      <w:tr w:rsidR="00624177" w:rsidRPr="00624177" w14:paraId="1E13D84D" w14:textId="77777777" w:rsidTr="00736B2C">
        <w:trPr>
          <w:trHeight w:val="510"/>
        </w:trPr>
        <w:tc>
          <w:tcPr>
            <w:tcW w:w="2836" w:type="dxa"/>
          </w:tcPr>
          <w:p w14:paraId="06E27C43" w14:textId="515282AB" w:rsidR="00736B2C" w:rsidRPr="00624177" w:rsidRDefault="00624177" w:rsidP="000A2B27">
            <w:pPr>
              <w:rPr>
                <w:color w:val="FF0000"/>
                <w:szCs w:val="24"/>
              </w:rPr>
            </w:pPr>
            <w:r w:rsidRPr="00624177">
              <w:rPr>
                <w:color w:val="FF0000"/>
                <w:szCs w:val="24"/>
              </w:rPr>
              <w:t>Review of Primary Care Networks and Neighbourhoods</w:t>
            </w:r>
          </w:p>
        </w:tc>
        <w:tc>
          <w:tcPr>
            <w:tcW w:w="2693" w:type="dxa"/>
          </w:tcPr>
          <w:p w14:paraId="39C5C71E" w14:textId="11459596" w:rsidR="00736B2C" w:rsidRPr="00624177" w:rsidRDefault="00624177" w:rsidP="000A2B27">
            <w:pPr>
              <w:rPr>
                <w:color w:val="FF0000"/>
                <w:szCs w:val="24"/>
              </w:rPr>
            </w:pPr>
            <w:r w:rsidRPr="00624177">
              <w:rPr>
                <w:color w:val="FF0000"/>
                <w:szCs w:val="24"/>
              </w:rPr>
              <w:t>Themed review for 2019/20</w:t>
            </w:r>
          </w:p>
        </w:tc>
        <w:tc>
          <w:tcPr>
            <w:tcW w:w="2977" w:type="dxa"/>
          </w:tcPr>
          <w:p w14:paraId="5E276AE8" w14:textId="77777777" w:rsidR="00736B2C" w:rsidRPr="00624177" w:rsidRDefault="00736B2C" w:rsidP="000A2B27">
            <w:pPr>
              <w:rPr>
                <w:color w:val="FF0000"/>
                <w:szCs w:val="24"/>
              </w:rPr>
            </w:pPr>
          </w:p>
        </w:tc>
        <w:tc>
          <w:tcPr>
            <w:tcW w:w="1417" w:type="dxa"/>
          </w:tcPr>
          <w:p w14:paraId="293D2D76" w14:textId="5D197605" w:rsidR="00736B2C" w:rsidRPr="00624177" w:rsidRDefault="00736B2C" w:rsidP="00A36053">
            <w:pPr>
              <w:rPr>
                <w:color w:val="FF0000"/>
                <w:szCs w:val="24"/>
              </w:rPr>
            </w:pPr>
            <w:r w:rsidRPr="00624177">
              <w:rPr>
                <w:color w:val="FF0000"/>
                <w:szCs w:val="24"/>
              </w:rPr>
              <w:t>16 April 2020</w:t>
            </w:r>
          </w:p>
        </w:tc>
        <w:tc>
          <w:tcPr>
            <w:tcW w:w="3071" w:type="dxa"/>
          </w:tcPr>
          <w:p w14:paraId="2B05BFEA" w14:textId="77777777" w:rsidR="00736B2C" w:rsidRPr="00624177" w:rsidRDefault="00736B2C" w:rsidP="00A36053">
            <w:pPr>
              <w:rPr>
                <w:color w:val="FF0000"/>
                <w:szCs w:val="24"/>
              </w:rPr>
            </w:pPr>
          </w:p>
        </w:tc>
        <w:tc>
          <w:tcPr>
            <w:tcW w:w="2457" w:type="dxa"/>
          </w:tcPr>
          <w:p w14:paraId="16A048C1" w14:textId="77777777" w:rsidR="00736B2C" w:rsidRPr="00624177" w:rsidRDefault="00736B2C" w:rsidP="00A36053">
            <w:pPr>
              <w:rPr>
                <w:color w:val="FF0000"/>
                <w:szCs w:val="24"/>
              </w:rPr>
            </w:pPr>
          </w:p>
        </w:tc>
      </w:tr>
      <w:tr w:rsidR="00E332B7" w:rsidRPr="00624177" w14:paraId="46BA594F" w14:textId="77777777" w:rsidTr="00736B2C">
        <w:trPr>
          <w:trHeight w:val="510"/>
        </w:trPr>
        <w:tc>
          <w:tcPr>
            <w:tcW w:w="2836" w:type="dxa"/>
          </w:tcPr>
          <w:p w14:paraId="7600FDBE" w14:textId="77777777" w:rsidR="00E332B7" w:rsidRDefault="00E332B7" w:rsidP="00E332B7">
            <w:pPr>
              <w:rPr>
                <w:szCs w:val="24"/>
              </w:rPr>
            </w:pPr>
            <w:r w:rsidRPr="00C83731">
              <w:rPr>
                <w:szCs w:val="24"/>
              </w:rPr>
              <w:t>Quality Accounts</w:t>
            </w:r>
          </w:p>
          <w:p w14:paraId="16E89087" w14:textId="1F135E42" w:rsidR="00E332B7" w:rsidRPr="00624177" w:rsidRDefault="00E332B7" w:rsidP="00E332B7">
            <w:pPr>
              <w:rPr>
                <w:color w:val="FF0000"/>
                <w:szCs w:val="24"/>
              </w:rPr>
            </w:pPr>
            <w:r w:rsidRPr="00C83731">
              <w:rPr>
                <w:szCs w:val="24"/>
              </w:rPr>
              <w:t>Preparations for responding to NHS Trusts Quality Accounts</w:t>
            </w:r>
          </w:p>
        </w:tc>
        <w:tc>
          <w:tcPr>
            <w:tcW w:w="2693" w:type="dxa"/>
          </w:tcPr>
          <w:p w14:paraId="72FD3B25" w14:textId="4738DFE6" w:rsidR="00E332B7" w:rsidRPr="00624177" w:rsidRDefault="00E332B7" w:rsidP="000A2B27">
            <w:pPr>
              <w:rPr>
                <w:color w:val="FF0000"/>
                <w:szCs w:val="24"/>
              </w:rPr>
            </w:pPr>
            <w:r>
              <w:rPr>
                <w:szCs w:val="24"/>
              </w:rPr>
              <w:t xml:space="preserve">Continued focus on Lancashire and South </w:t>
            </w:r>
            <w:proofErr w:type="spellStart"/>
            <w:r>
              <w:rPr>
                <w:szCs w:val="24"/>
              </w:rPr>
              <w:t>South</w:t>
            </w:r>
            <w:proofErr w:type="spellEnd"/>
            <w:r>
              <w:rPr>
                <w:szCs w:val="24"/>
              </w:rPr>
              <w:t xml:space="preserve"> Cumbria Foundation Trust and Lancashire Teaching Hospitals Foundation Trust</w:t>
            </w:r>
          </w:p>
        </w:tc>
        <w:tc>
          <w:tcPr>
            <w:tcW w:w="2977" w:type="dxa"/>
          </w:tcPr>
          <w:p w14:paraId="77D2EBCE" w14:textId="0B300135" w:rsidR="00E332B7" w:rsidRPr="00624177" w:rsidRDefault="00E332B7" w:rsidP="000A2B27">
            <w:pPr>
              <w:rPr>
                <w:color w:val="FF0000"/>
                <w:szCs w:val="24"/>
              </w:rPr>
            </w:pPr>
            <w:r>
              <w:rPr>
                <w:szCs w:val="24"/>
              </w:rPr>
              <w:t xml:space="preserve">Oliver Pearson, </w:t>
            </w:r>
            <w:proofErr w:type="spellStart"/>
            <w:r w:rsidRPr="00C83731">
              <w:rPr>
                <w:szCs w:val="24"/>
              </w:rPr>
              <w:t>Healthwatch</w:t>
            </w:r>
            <w:proofErr w:type="spellEnd"/>
            <w:r w:rsidRPr="00C83731">
              <w:rPr>
                <w:szCs w:val="24"/>
              </w:rPr>
              <w:t xml:space="preserve"> Lancashire</w:t>
            </w:r>
          </w:p>
        </w:tc>
        <w:tc>
          <w:tcPr>
            <w:tcW w:w="1417" w:type="dxa"/>
          </w:tcPr>
          <w:p w14:paraId="71AD374B" w14:textId="32B5C5A8" w:rsidR="00E332B7" w:rsidRPr="00624177" w:rsidRDefault="00E332B7" w:rsidP="00A36053">
            <w:pPr>
              <w:rPr>
                <w:color w:val="FF0000"/>
                <w:szCs w:val="24"/>
              </w:rPr>
            </w:pPr>
            <w:r>
              <w:rPr>
                <w:szCs w:val="24"/>
              </w:rPr>
              <w:t>16 April 2020</w:t>
            </w:r>
          </w:p>
        </w:tc>
        <w:tc>
          <w:tcPr>
            <w:tcW w:w="3071" w:type="dxa"/>
          </w:tcPr>
          <w:p w14:paraId="1D2F2305" w14:textId="77777777" w:rsidR="00E332B7" w:rsidRPr="00624177" w:rsidRDefault="00E332B7" w:rsidP="00A36053">
            <w:pPr>
              <w:rPr>
                <w:color w:val="FF0000"/>
                <w:szCs w:val="24"/>
              </w:rPr>
            </w:pPr>
          </w:p>
        </w:tc>
        <w:tc>
          <w:tcPr>
            <w:tcW w:w="2457" w:type="dxa"/>
          </w:tcPr>
          <w:p w14:paraId="345F4A83" w14:textId="77777777" w:rsidR="00E332B7" w:rsidRPr="00624177" w:rsidRDefault="00E332B7" w:rsidP="00A36053">
            <w:pPr>
              <w:rPr>
                <w:color w:val="FF0000"/>
                <w:szCs w:val="24"/>
              </w:rPr>
            </w:pPr>
          </w:p>
        </w:tc>
      </w:tr>
      <w:tr w:rsidR="00B61D7A" w:rsidRPr="002C12AC" w14:paraId="4EEE16BC" w14:textId="77777777" w:rsidTr="00637D10">
        <w:trPr>
          <w:trHeight w:val="269"/>
        </w:trPr>
        <w:tc>
          <w:tcPr>
            <w:tcW w:w="2836" w:type="dxa"/>
            <w:shd w:val="clear" w:color="auto" w:fill="auto"/>
          </w:tcPr>
          <w:p w14:paraId="6D171B7E" w14:textId="77777777" w:rsidR="00B61D7A" w:rsidRPr="002C12AC" w:rsidRDefault="00B61D7A" w:rsidP="00637D10">
            <w:pPr>
              <w:rPr>
                <w:color w:val="FF0000"/>
                <w:szCs w:val="24"/>
              </w:rPr>
            </w:pPr>
          </w:p>
        </w:tc>
        <w:tc>
          <w:tcPr>
            <w:tcW w:w="2693" w:type="dxa"/>
            <w:shd w:val="clear" w:color="auto" w:fill="auto"/>
          </w:tcPr>
          <w:p w14:paraId="2A869EEB" w14:textId="77777777" w:rsidR="00B61D7A" w:rsidRPr="002C12AC" w:rsidRDefault="00B61D7A" w:rsidP="00637D10">
            <w:pPr>
              <w:rPr>
                <w:color w:val="FF0000"/>
                <w:szCs w:val="24"/>
              </w:rPr>
            </w:pPr>
          </w:p>
        </w:tc>
        <w:tc>
          <w:tcPr>
            <w:tcW w:w="2977" w:type="dxa"/>
            <w:shd w:val="clear" w:color="auto" w:fill="auto"/>
          </w:tcPr>
          <w:p w14:paraId="098B77D0" w14:textId="77777777" w:rsidR="00B61D7A" w:rsidRPr="002C12AC" w:rsidRDefault="00B61D7A" w:rsidP="00637D10">
            <w:pPr>
              <w:rPr>
                <w:rFonts w:cs="Arial"/>
                <w:color w:val="FF0000"/>
                <w:szCs w:val="24"/>
              </w:rPr>
            </w:pPr>
          </w:p>
        </w:tc>
        <w:tc>
          <w:tcPr>
            <w:tcW w:w="1417" w:type="dxa"/>
            <w:shd w:val="clear" w:color="auto" w:fill="auto"/>
          </w:tcPr>
          <w:p w14:paraId="46802341" w14:textId="77777777" w:rsidR="00B61D7A" w:rsidRPr="002C12AC" w:rsidRDefault="00B61D7A" w:rsidP="00637D10">
            <w:pPr>
              <w:rPr>
                <w:color w:val="FF0000"/>
                <w:szCs w:val="24"/>
              </w:rPr>
            </w:pPr>
          </w:p>
        </w:tc>
        <w:tc>
          <w:tcPr>
            <w:tcW w:w="3071" w:type="dxa"/>
            <w:shd w:val="clear" w:color="auto" w:fill="auto"/>
          </w:tcPr>
          <w:p w14:paraId="3CD55366" w14:textId="77777777" w:rsidR="00B61D7A" w:rsidRPr="002C12AC" w:rsidRDefault="00B61D7A" w:rsidP="00637D10">
            <w:pPr>
              <w:rPr>
                <w:color w:val="FF0000"/>
                <w:szCs w:val="24"/>
              </w:rPr>
            </w:pPr>
          </w:p>
        </w:tc>
        <w:tc>
          <w:tcPr>
            <w:tcW w:w="2457" w:type="dxa"/>
            <w:shd w:val="clear" w:color="auto" w:fill="auto"/>
          </w:tcPr>
          <w:p w14:paraId="5EED4147" w14:textId="77777777" w:rsidR="00B61D7A" w:rsidRPr="002C12AC" w:rsidRDefault="00B61D7A" w:rsidP="00637D10">
            <w:pPr>
              <w:rPr>
                <w:color w:val="FF0000"/>
                <w:szCs w:val="24"/>
              </w:rPr>
            </w:pPr>
          </w:p>
        </w:tc>
      </w:tr>
      <w:tr w:rsidR="00267796" w:rsidRPr="002C12AC" w14:paraId="34C79EF4" w14:textId="77777777" w:rsidTr="00637D10">
        <w:trPr>
          <w:trHeight w:val="269"/>
        </w:trPr>
        <w:tc>
          <w:tcPr>
            <w:tcW w:w="2836" w:type="dxa"/>
            <w:shd w:val="clear" w:color="auto" w:fill="D9D9D9" w:themeFill="background1" w:themeFillShade="D9"/>
          </w:tcPr>
          <w:p w14:paraId="4513F44D" w14:textId="77777777" w:rsidR="00267796" w:rsidRPr="002C12AC" w:rsidRDefault="00267796" w:rsidP="00637D10">
            <w:pPr>
              <w:rPr>
                <w:color w:val="FF0000"/>
                <w:szCs w:val="24"/>
              </w:rPr>
            </w:pPr>
          </w:p>
        </w:tc>
        <w:tc>
          <w:tcPr>
            <w:tcW w:w="2693" w:type="dxa"/>
            <w:shd w:val="clear" w:color="auto" w:fill="D9D9D9" w:themeFill="background1" w:themeFillShade="D9"/>
          </w:tcPr>
          <w:p w14:paraId="29900C4F" w14:textId="77777777" w:rsidR="00267796" w:rsidRPr="002C12AC" w:rsidRDefault="00267796" w:rsidP="00637D10">
            <w:pPr>
              <w:rPr>
                <w:color w:val="FF0000"/>
                <w:szCs w:val="24"/>
              </w:rPr>
            </w:pPr>
          </w:p>
        </w:tc>
        <w:tc>
          <w:tcPr>
            <w:tcW w:w="2977" w:type="dxa"/>
            <w:shd w:val="clear" w:color="auto" w:fill="D9D9D9" w:themeFill="background1" w:themeFillShade="D9"/>
          </w:tcPr>
          <w:p w14:paraId="1635007A"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0A6010A1" w14:textId="77777777" w:rsidR="00267796" w:rsidRPr="002C12AC" w:rsidRDefault="00267796" w:rsidP="00637D10">
            <w:pPr>
              <w:rPr>
                <w:color w:val="FF0000"/>
                <w:szCs w:val="24"/>
              </w:rPr>
            </w:pPr>
          </w:p>
        </w:tc>
        <w:tc>
          <w:tcPr>
            <w:tcW w:w="3071" w:type="dxa"/>
            <w:shd w:val="clear" w:color="auto" w:fill="D9D9D9" w:themeFill="background1" w:themeFillShade="D9"/>
          </w:tcPr>
          <w:p w14:paraId="226AAED5" w14:textId="77777777" w:rsidR="00267796" w:rsidRPr="002C12AC" w:rsidRDefault="00267796" w:rsidP="00637D10">
            <w:pPr>
              <w:rPr>
                <w:color w:val="FF0000"/>
                <w:szCs w:val="24"/>
              </w:rPr>
            </w:pPr>
          </w:p>
        </w:tc>
        <w:tc>
          <w:tcPr>
            <w:tcW w:w="2457" w:type="dxa"/>
            <w:shd w:val="clear" w:color="auto" w:fill="D9D9D9" w:themeFill="background1" w:themeFillShade="D9"/>
          </w:tcPr>
          <w:p w14:paraId="71C1D9A6" w14:textId="77777777" w:rsidR="00267796" w:rsidRPr="002C12AC" w:rsidRDefault="00267796" w:rsidP="00637D10">
            <w:pPr>
              <w:rPr>
                <w:color w:val="FF0000"/>
                <w:szCs w:val="24"/>
              </w:rPr>
            </w:pPr>
          </w:p>
        </w:tc>
      </w:tr>
      <w:tr w:rsidR="00736B2C" w:rsidRPr="00915442" w14:paraId="7BD56FBA" w14:textId="77777777" w:rsidTr="00736B2C">
        <w:trPr>
          <w:trHeight w:val="510"/>
        </w:trPr>
        <w:tc>
          <w:tcPr>
            <w:tcW w:w="2836" w:type="dxa"/>
          </w:tcPr>
          <w:p w14:paraId="28C3D03E" w14:textId="77777777" w:rsidR="00736B2C" w:rsidRPr="00915442" w:rsidRDefault="00736B2C" w:rsidP="00647F4D">
            <w:pPr>
              <w:rPr>
                <w:szCs w:val="24"/>
              </w:rPr>
            </w:pPr>
            <w:r w:rsidRPr="008870AC">
              <w:rPr>
                <w:szCs w:val="24"/>
              </w:rPr>
              <w:t xml:space="preserve">Transforming hospital services and care for people in Southport, Formby &amp; West </w:t>
            </w:r>
            <w:proofErr w:type="spellStart"/>
            <w:r w:rsidRPr="008870AC">
              <w:rPr>
                <w:szCs w:val="24"/>
              </w:rPr>
              <w:t>Lancs</w:t>
            </w:r>
            <w:proofErr w:type="spellEnd"/>
          </w:p>
        </w:tc>
        <w:tc>
          <w:tcPr>
            <w:tcW w:w="2693" w:type="dxa"/>
          </w:tcPr>
          <w:p w14:paraId="7B18B482" w14:textId="77777777" w:rsidR="00736B2C" w:rsidRPr="00915442" w:rsidRDefault="00736B2C" w:rsidP="00647F4D">
            <w:pPr>
              <w:rPr>
                <w:szCs w:val="24"/>
              </w:rPr>
            </w:pPr>
            <w:r>
              <w:rPr>
                <w:szCs w:val="24"/>
              </w:rPr>
              <w:t xml:space="preserve">Update on the Trust's key targets </w:t>
            </w:r>
          </w:p>
        </w:tc>
        <w:tc>
          <w:tcPr>
            <w:tcW w:w="2977" w:type="dxa"/>
          </w:tcPr>
          <w:p w14:paraId="7852A6AC" w14:textId="77777777" w:rsidR="00736B2C" w:rsidRPr="00D10E25" w:rsidRDefault="00736B2C" w:rsidP="00647F4D">
            <w:pPr>
              <w:rPr>
                <w:szCs w:val="24"/>
              </w:rPr>
            </w:pPr>
            <w:r w:rsidRPr="004C7B35">
              <w:rPr>
                <w:color w:val="FF0000"/>
                <w:szCs w:val="24"/>
              </w:rPr>
              <w:t>Silas Nicholls</w:t>
            </w:r>
            <w:r w:rsidRPr="00915442">
              <w:rPr>
                <w:szCs w:val="24"/>
              </w:rPr>
              <w:t>, Southport and Ormskirk Hospital Trust</w:t>
            </w:r>
          </w:p>
        </w:tc>
        <w:tc>
          <w:tcPr>
            <w:tcW w:w="1417" w:type="dxa"/>
          </w:tcPr>
          <w:p w14:paraId="15D109E6" w14:textId="10C0E295" w:rsidR="00736B2C" w:rsidRPr="00AA5D70" w:rsidRDefault="00624177" w:rsidP="00647F4D">
            <w:pPr>
              <w:rPr>
                <w:szCs w:val="24"/>
              </w:rPr>
            </w:pPr>
            <w:r>
              <w:rPr>
                <w:szCs w:val="24"/>
              </w:rPr>
              <w:t>27</w:t>
            </w:r>
            <w:r w:rsidR="00736B2C">
              <w:rPr>
                <w:szCs w:val="24"/>
              </w:rPr>
              <w:t xml:space="preserve"> May 2020</w:t>
            </w:r>
          </w:p>
        </w:tc>
        <w:tc>
          <w:tcPr>
            <w:tcW w:w="3071" w:type="dxa"/>
          </w:tcPr>
          <w:p w14:paraId="0F75884F" w14:textId="77777777" w:rsidR="00736B2C" w:rsidRPr="00953C0A" w:rsidRDefault="00736B2C" w:rsidP="00647F4D">
            <w:pPr>
              <w:jc w:val="both"/>
              <w:rPr>
                <w:color w:val="FF0000"/>
                <w:szCs w:val="24"/>
              </w:rPr>
            </w:pPr>
          </w:p>
        </w:tc>
        <w:tc>
          <w:tcPr>
            <w:tcW w:w="2457" w:type="dxa"/>
          </w:tcPr>
          <w:p w14:paraId="2AFB0AAE" w14:textId="77777777" w:rsidR="00736B2C" w:rsidRPr="00915442" w:rsidRDefault="00736B2C" w:rsidP="00647F4D">
            <w:pPr>
              <w:rPr>
                <w:szCs w:val="24"/>
              </w:rPr>
            </w:pPr>
          </w:p>
        </w:tc>
      </w:tr>
      <w:tr w:rsidR="00624177" w:rsidRPr="00624177" w14:paraId="51813AB1" w14:textId="77777777" w:rsidTr="00637D10">
        <w:trPr>
          <w:trHeight w:val="269"/>
        </w:trPr>
        <w:tc>
          <w:tcPr>
            <w:tcW w:w="2836" w:type="dxa"/>
            <w:shd w:val="clear" w:color="auto" w:fill="auto"/>
          </w:tcPr>
          <w:p w14:paraId="1EEB1140" w14:textId="656BC6D7" w:rsidR="00B61D7A" w:rsidRPr="00624177" w:rsidRDefault="00624177" w:rsidP="00637D10">
            <w:pPr>
              <w:rPr>
                <w:color w:val="FF0000"/>
                <w:szCs w:val="24"/>
              </w:rPr>
            </w:pPr>
            <w:r w:rsidRPr="00624177">
              <w:rPr>
                <w:color w:val="FF0000"/>
                <w:szCs w:val="24"/>
              </w:rPr>
              <w:t>Review of Primary Care Networks and Neighbourhoods</w:t>
            </w:r>
          </w:p>
        </w:tc>
        <w:tc>
          <w:tcPr>
            <w:tcW w:w="2693" w:type="dxa"/>
            <w:shd w:val="clear" w:color="auto" w:fill="auto"/>
          </w:tcPr>
          <w:p w14:paraId="3B018DC1" w14:textId="35886586" w:rsidR="00B61D7A" w:rsidRPr="00624177" w:rsidRDefault="00624177" w:rsidP="00637D10">
            <w:pPr>
              <w:rPr>
                <w:color w:val="FF0000"/>
                <w:szCs w:val="24"/>
              </w:rPr>
            </w:pPr>
            <w:r w:rsidRPr="00624177">
              <w:rPr>
                <w:color w:val="FF0000"/>
                <w:szCs w:val="24"/>
              </w:rPr>
              <w:t>Themed review for 2019/20</w:t>
            </w:r>
          </w:p>
        </w:tc>
        <w:tc>
          <w:tcPr>
            <w:tcW w:w="2977" w:type="dxa"/>
            <w:shd w:val="clear" w:color="auto" w:fill="auto"/>
          </w:tcPr>
          <w:p w14:paraId="45A80638" w14:textId="77777777" w:rsidR="00B61D7A" w:rsidRPr="00624177" w:rsidRDefault="00B61D7A" w:rsidP="00637D10">
            <w:pPr>
              <w:rPr>
                <w:rFonts w:cs="Arial"/>
                <w:color w:val="FF0000"/>
                <w:szCs w:val="24"/>
              </w:rPr>
            </w:pPr>
          </w:p>
        </w:tc>
        <w:tc>
          <w:tcPr>
            <w:tcW w:w="1417" w:type="dxa"/>
            <w:shd w:val="clear" w:color="auto" w:fill="auto"/>
          </w:tcPr>
          <w:p w14:paraId="5A037BC4" w14:textId="077FBEFA" w:rsidR="00B61D7A" w:rsidRPr="00624177" w:rsidRDefault="00624177" w:rsidP="00637D10">
            <w:pPr>
              <w:rPr>
                <w:color w:val="FF0000"/>
                <w:szCs w:val="24"/>
              </w:rPr>
            </w:pPr>
            <w:r w:rsidRPr="00624177">
              <w:rPr>
                <w:color w:val="FF0000"/>
                <w:szCs w:val="24"/>
              </w:rPr>
              <w:t>27 May 2020</w:t>
            </w:r>
          </w:p>
        </w:tc>
        <w:tc>
          <w:tcPr>
            <w:tcW w:w="3071" w:type="dxa"/>
            <w:shd w:val="clear" w:color="auto" w:fill="auto"/>
          </w:tcPr>
          <w:p w14:paraId="52AFFDD8" w14:textId="77777777" w:rsidR="00B61D7A" w:rsidRPr="00624177" w:rsidRDefault="00B61D7A" w:rsidP="00637D10">
            <w:pPr>
              <w:rPr>
                <w:color w:val="FF0000"/>
                <w:szCs w:val="24"/>
              </w:rPr>
            </w:pPr>
          </w:p>
        </w:tc>
        <w:tc>
          <w:tcPr>
            <w:tcW w:w="2457" w:type="dxa"/>
            <w:shd w:val="clear" w:color="auto" w:fill="auto"/>
          </w:tcPr>
          <w:p w14:paraId="44AA3A09" w14:textId="77777777" w:rsidR="00B61D7A" w:rsidRPr="00624177" w:rsidRDefault="00B61D7A" w:rsidP="00637D10">
            <w:pPr>
              <w:rPr>
                <w:color w:val="FF0000"/>
                <w:szCs w:val="24"/>
              </w:rPr>
            </w:pPr>
          </w:p>
        </w:tc>
      </w:tr>
      <w:tr w:rsidR="00267796" w:rsidRPr="002C12AC" w14:paraId="17133D66" w14:textId="77777777" w:rsidTr="00637D10">
        <w:trPr>
          <w:trHeight w:val="269"/>
        </w:trPr>
        <w:tc>
          <w:tcPr>
            <w:tcW w:w="2836" w:type="dxa"/>
            <w:shd w:val="clear" w:color="auto" w:fill="D9D9D9" w:themeFill="background1" w:themeFillShade="D9"/>
          </w:tcPr>
          <w:p w14:paraId="6929D4F9" w14:textId="77777777" w:rsidR="00267796" w:rsidRPr="002C12AC" w:rsidRDefault="00267796" w:rsidP="00637D10">
            <w:pPr>
              <w:rPr>
                <w:color w:val="FF0000"/>
                <w:szCs w:val="24"/>
              </w:rPr>
            </w:pPr>
          </w:p>
        </w:tc>
        <w:tc>
          <w:tcPr>
            <w:tcW w:w="2693" w:type="dxa"/>
            <w:shd w:val="clear" w:color="auto" w:fill="D9D9D9" w:themeFill="background1" w:themeFillShade="D9"/>
          </w:tcPr>
          <w:p w14:paraId="04DC489A" w14:textId="77777777" w:rsidR="00267796" w:rsidRPr="002C12AC" w:rsidRDefault="00267796" w:rsidP="00637D10">
            <w:pPr>
              <w:rPr>
                <w:color w:val="FF0000"/>
                <w:szCs w:val="24"/>
              </w:rPr>
            </w:pPr>
          </w:p>
        </w:tc>
        <w:tc>
          <w:tcPr>
            <w:tcW w:w="2977" w:type="dxa"/>
            <w:shd w:val="clear" w:color="auto" w:fill="D9D9D9" w:themeFill="background1" w:themeFillShade="D9"/>
          </w:tcPr>
          <w:p w14:paraId="11D9DDE4" w14:textId="77777777" w:rsidR="00267796" w:rsidRPr="002C12AC" w:rsidRDefault="00267796" w:rsidP="00637D10">
            <w:pPr>
              <w:rPr>
                <w:rFonts w:cs="Arial"/>
                <w:color w:val="FF0000"/>
                <w:szCs w:val="24"/>
              </w:rPr>
            </w:pPr>
          </w:p>
        </w:tc>
        <w:tc>
          <w:tcPr>
            <w:tcW w:w="1417" w:type="dxa"/>
            <w:shd w:val="clear" w:color="auto" w:fill="D9D9D9" w:themeFill="background1" w:themeFillShade="D9"/>
          </w:tcPr>
          <w:p w14:paraId="6E22322A" w14:textId="77777777" w:rsidR="00267796" w:rsidRPr="002C12AC" w:rsidRDefault="00267796" w:rsidP="00637D10">
            <w:pPr>
              <w:rPr>
                <w:color w:val="FF0000"/>
                <w:szCs w:val="24"/>
              </w:rPr>
            </w:pPr>
          </w:p>
        </w:tc>
        <w:tc>
          <w:tcPr>
            <w:tcW w:w="3071" w:type="dxa"/>
            <w:shd w:val="clear" w:color="auto" w:fill="D9D9D9" w:themeFill="background1" w:themeFillShade="D9"/>
          </w:tcPr>
          <w:p w14:paraId="30EB7A42" w14:textId="77777777" w:rsidR="00267796" w:rsidRPr="002C12AC" w:rsidRDefault="00267796" w:rsidP="00637D10">
            <w:pPr>
              <w:rPr>
                <w:color w:val="FF0000"/>
                <w:szCs w:val="24"/>
              </w:rPr>
            </w:pPr>
          </w:p>
        </w:tc>
        <w:tc>
          <w:tcPr>
            <w:tcW w:w="2457" w:type="dxa"/>
            <w:shd w:val="clear" w:color="auto" w:fill="D9D9D9" w:themeFill="background1" w:themeFillShade="D9"/>
          </w:tcPr>
          <w:p w14:paraId="54BDF956" w14:textId="77777777" w:rsidR="00267796" w:rsidRPr="002C12AC" w:rsidRDefault="00267796" w:rsidP="00637D10">
            <w:pPr>
              <w:rPr>
                <w:color w:val="FF0000"/>
                <w:szCs w:val="24"/>
              </w:rPr>
            </w:pPr>
          </w:p>
        </w:tc>
      </w:tr>
      <w:tr w:rsidR="00736B2C" w:rsidRPr="004F4467" w14:paraId="66BFAE28" w14:textId="77777777" w:rsidTr="00736B2C">
        <w:trPr>
          <w:trHeight w:val="510"/>
        </w:trPr>
        <w:tc>
          <w:tcPr>
            <w:tcW w:w="2836" w:type="dxa"/>
          </w:tcPr>
          <w:p w14:paraId="72009216" w14:textId="239B8615" w:rsidR="00736B2C" w:rsidRPr="00174063" w:rsidRDefault="00736B2C" w:rsidP="00647F4D">
            <w:pPr>
              <w:rPr>
                <w:szCs w:val="24"/>
              </w:rPr>
            </w:pPr>
            <w:r w:rsidRPr="00174063">
              <w:rPr>
                <w:szCs w:val="24"/>
              </w:rPr>
              <w:t>Health in All Policies</w:t>
            </w:r>
            <w:r>
              <w:rPr>
                <w:szCs w:val="24"/>
              </w:rPr>
              <w:t xml:space="preserve"> Briefing note</w:t>
            </w:r>
          </w:p>
        </w:tc>
        <w:tc>
          <w:tcPr>
            <w:tcW w:w="2693" w:type="dxa"/>
          </w:tcPr>
          <w:p w14:paraId="1AF14171" w14:textId="77777777" w:rsidR="00736B2C" w:rsidRPr="00174063" w:rsidRDefault="00736B2C" w:rsidP="00647F4D">
            <w:pPr>
              <w:rPr>
                <w:szCs w:val="24"/>
              </w:rPr>
            </w:pPr>
            <w:r w:rsidRPr="00174063">
              <w:rPr>
                <w:szCs w:val="24"/>
              </w:rPr>
              <w:t>Embedding spatial planning and economic determinants</w:t>
            </w:r>
          </w:p>
        </w:tc>
        <w:tc>
          <w:tcPr>
            <w:tcW w:w="2977" w:type="dxa"/>
          </w:tcPr>
          <w:p w14:paraId="21175029" w14:textId="77777777" w:rsidR="00736B2C" w:rsidRPr="00174063" w:rsidRDefault="00736B2C" w:rsidP="00647F4D">
            <w:pPr>
              <w:rPr>
                <w:szCs w:val="24"/>
              </w:rPr>
            </w:pPr>
            <w:r w:rsidRPr="00174063">
              <w:rPr>
                <w:szCs w:val="24"/>
              </w:rPr>
              <w:t>Dr Aidan Kirkpatrick and Andrea Smith, LCC</w:t>
            </w:r>
          </w:p>
        </w:tc>
        <w:tc>
          <w:tcPr>
            <w:tcW w:w="1417" w:type="dxa"/>
          </w:tcPr>
          <w:p w14:paraId="166B0632" w14:textId="77777777" w:rsidR="00736B2C" w:rsidRPr="00174063" w:rsidRDefault="00736B2C" w:rsidP="00647F4D">
            <w:pPr>
              <w:rPr>
                <w:szCs w:val="24"/>
              </w:rPr>
            </w:pPr>
            <w:r w:rsidRPr="00174063">
              <w:rPr>
                <w:szCs w:val="24"/>
              </w:rPr>
              <w:t>-</w:t>
            </w:r>
          </w:p>
        </w:tc>
        <w:tc>
          <w:tcPr>
            <w:tcW w:w="3071" w:type="dxa"/>
          </w:tcPr>
          <w:p w14:paraId="22D962B7" w14:textId="77777777" w:rsidR="00736B2C" w:rsidRPr="004F4467" w:rsidRDefault="00736B2C" w:rsidP="00647F4D">
            <w:pPr>
              <w:rPr>
                <w:color w:val="ED7D31" w:themeColor="accent2"/>
                <w:szCs w:val="24"/>
              </w:rPr>
            </w:pPr>
          </w:p>
        </w:tc>
        <w:tc>
          <w:tcPr>
            <w:tcW w:w="2457" w:type="dxa"/>
          </w:tcPr>
          <w:p w14:paraId="08ACC2F4" w14:textId="32664A69" w:rsidR="00736B2C" w:rsidRPr="00174063" w:rsidRDefault="00820B60" w:rsidP="00647F4D">
            <w:pPr>
              <w:rPr>
                <w:color w:val="ED7D31" w:themeColor="accent2"/>
                <w:szCs w:val="24"/>
              </w:rPr>
            </w:pPr>
            <w:r>
              <w:rPr>
                <w:color w:val="ED7D31" w:themeColor="accent2"/>
                <w:szCs w:val="24"/>
              </w:rPr>
              <w:t>Pending</w:t>
            </w:r>
          </w:p>
        </w:tc>
      </w:tr>
    </w:tbl>
    <w:p w14:paraId="00DD6900" w14:textId="77777777" w:rsidR="00F943E1" w:rsidRDefault="00F943E1" w:rsidP="00736B2C">
      <w:pPr>
        <w:spacing w:after="0" w:line="240" w:lineRule="auto"/>
        <w:rPr>
          <w:szCs w:val="24"/>
        </w:rPr>
      </w:pPr>
    </w:p>
    <w:p w14:paraId="02385114" w14:textId="1E442603" w:rsidR="00FB231E" w:rsidRPr="00C36D41" w:rsidRDefault="00962F1F" w:rsidP="00C36D41">
      <w:pPr>
        <w:spacing w:after="0" w:line="240" w:lineRule="auto"/>
        <w:rPr>
          <w:b/>
          <w:szCs w:val="24"/>
        </w:rPr>
      </w:pPr>
      <w:r w:rsidRPr="00962F1F">
        <w:rPr>
          <w:b/>
          <w:szCs w:val="24"/>
        </w:rPr>
        <w:t>Other topics to be scheduled:</w:t>
      </w:r>
    </w:p>
    <w:p w14:paraId="41377836" w14:textId="09DF2C00" w:rsidR="00CC3931" w:rsidRPr="00C36D41" w:rsidRDefault="00CC3931" w:rsidP="00CC3931">
      <w:pPr>
        <w:pStyle w:val="ListParagraph"/>
        <w:numPr>
          <w:ilvl w:val="0"/>
          <w:numId w:val="7"/>
        </w:numPr>
        <w:spacing w:after="0" w:line="240" w:lineRule="auto"/>
        <w:contextualSpacing w:val="0"/>
        <w:rPr>
          <w:szCs w:val="24"/>
        </w:rPr>
      </w:pPr>
      <w:r w:rsidRPr="00C36D41">
        <w:rPr>
          <w:szCs w:val="24"/>
        </w:rPr>
        <w:t>Sexual health – commissioning L</w:t>
      </w:r>
      <w:r w:rsidR="004C7B35" w:rsidRPr="00C36D41">
        <w:rPr>
          <w:szCs w:val="24"/>
        </w:rPr>
        <w:t>S</w:t>
      </w:r>
      <w:r w:rsidRPr="00C36D41">
        <w:rPr>
          <w:szCs w:val="24"/>
        </w:rPr>
        <w:t>CFT and Young Person's Clinics</w:t>
      </w:r>
    </w:p>
    <w:p w14:paraId="455C833A" w14:textId="52103046" w:rsidR="00535A53" w:rsidRPr="00F943E1" w:rsidRDefault="00535A53" w:rsidP="00736B2C">
      <w:pPr>
        <w:pStyle w:val="ListParagraph"/>
        <w:numPr>
          <w:ilvl w:val="0"/>
          <w:numId w:val="7"/>
        </w:numPr>
        <w:spacing w:after="0" w:line="240" w:lineRule="auto"/>
        <w:contextualSpacing w:val="0"/>
        <w:rPr>
          <w:szCs w:val="24"/>
        </w:rPr>
      </w:pPr>
      <w:r w:rsidRPr="00F943E1">
        <w:rPr>
          <w:szCs w:val="24"/>
        </w:rPr>
        <w:t xml:space="preserve">Integrated Care Partnerships (ICP) – Central Lancashire; </w:t>
      </w:r>
      <w:r w:rsidR="00160F1F" w:rsidRPr="00F943E1">
        <w:rPr>
          <w:szCs w:val="24"/>
        </w:rPr>
        <w:t>Fylde Coast; Morecambe Bay; Pennine; West Lancashire</w:t>
      </w:r>
    </w:p>
    <w:p w14:paraId="31A106A6" w14:textId="5320B369" w:rsidR="00014634" w:rsidRDefault="00014634" w:rsidP="00736B2C">
      <w:pPr>
        <w:pStyle w:val="ListParagraph"/>
        <w:numPr>
          <w:ilvl w:val="0"/>
          <w:numId w:val="7"/>
        </w:numPr>
        <w:spacing w:after="0" w:line="240" w:lineRule="auto"/>
        <w:contextualSpacing w:val="0"/>
        <w:rPr>
          <w:szCs w:val="24"/>
        </w:rPr>
      </w:pPr>
      <w:r w:rsidRPr="00F943E1">
        <w:rPr>
          <w:szCs w:val="24"/>
        </w:rPr>
        <w:t xml:space="preserve">Chorley A&amp;E, GTD Healthcare and CCGs </w:t>
      </w:r>
      <w:r w:rsidR="009045AB">
        <w:rPr>
          <w:szCs w:val="24"/>
        </w:rPr>
        <w:t>–</w:t>
      </w:r>
      <w:r w:rsidRPr="00F943E1">
        <w:rPr>
          <w:szCs w:val="24"/>
        </w:rPr>
        <w:t xml:space="preserve"> performance</w:t>
      </w:r>
    </w:p>
    <w:p w14:paraId="12D1E729" w14:textId="2F644972" w:rsidR="009045AB" w:rsidRPr="009045AB" w:rsidRDefault="009045AB" w:rsidP="00736B2C">
      <w:pPr>
        <w:pStyle w:val="ListParagraph"/>
        <w:numPr>
          <w:ilvl w:val="0"/>
          <w:numId w:val="7"/>
        </w:numPr>
        <w:spacing w:after="0" w:line="240" w:lineRule="auto"/>
        <w:contextualSpacing w:val="0"/>
        <w:rPr>
          <w:szCs w:val="24"/>
        </w:rPr>
      </w:pPr>
      <w:r>
        <w:rPr>
          <w:szCs w:val="24"/>
        </w:rPr>
        <w:t xml:space="preserve">Delayed Transfers of Care - </w:t>
      </w:r>
      <w:r w:rsidRPr="009045AB">
        <w:rPr>
          <w:szCs w:val="24"/>
        </w:rPr>
        <w:t xml:space="preserve">Update on performance (Sue Lott, LCC and </w:t>
      </w:r>
      <w:r w:rsidRPr="009045AB">
        <w:rPr>
          <w:rFonts w:cs="Arial"/>
          <w:szCs w:val="24"/>
        </w:rPr>
        <w:t xml:space="preserve">Faith Button, Ailsa </w:t>
      </w:r>
      <w:proofErr w:type="spellStart"/>
      <w:r w:rsidRPr="009045AB">
        <w:rPr>
          <w:rFonts w:cs="Arial"/>
          <w:szCs w:val="24"/>
        </w:rPr>
        <w:t>Brotherton</w:t>
      </w:r>
      <w:proofErr w:type="spellEnd"/>
      <w:r w:rsidRPr="009045AB">
        <w:rPr>
          <w:rFonts w:cs="Arial"/>
          <w:szCs w:val="24"/>
        </w:rPr>
        <w:t xml:space="preserve">, Lancashire Teaching Hospitals, Emma </w:t>
      </w:r>
      <w:proofErr w:type="spellStart"/>
      <w:r w:rsidRPr="009045AB">
        <w:rPr>
          <w:rFonts w:cs="Arial"/>
          <w:szCs w:val="24"/>
        </w:rPr>
        <w:t>Ince</w:t>
      </w:r>
      <w:proofErr w:type="spellEnd"/>
      <w:r w:rsidRPr="009045AB">
        <w:rPr>
          <w:rFonts w:cs="Arial"/>
          <w:szCs w:val="24"/>
        </w:rPr>
        <w:t>, GPCCG and CSRCCG)</w:t>
      </w:r>
      <w:r w:rsidR="004F399E">
        <w:rPr>
          <w:rFonts w:cs="Arial"/>
          <w:szCs w:val="24"/>
        </w:rPr>
        <w:t xml:space="preserve"> 24 June 2020</w:t>
      </w:r>
    </w:p>
    <w:p w14:paraId="3B267367" w14:textId="77777777" w:rsidR="00F70E93" w:rsidRDefault="00F70E93" w:rsidP="00736B2C">
      <w:pPr>
        <w:spacing w:after="0" w:line="240" w:lineRule="auto"/>
        <w:rPr>
          <w:color w:val="FF0000"/>
          <w:szCs w:val="24"/>
        </w:rPr>
      </w:pPr>
    </w:p>
    <w:p w14:paraId="3F18276E" w14:textId="77777777" w:rsidR="00F70E93" w:rsidRPr="006044E2" w:rsidRDefault="00F70E93" w:rsidP="00736B2C">
      <w:pPr>
        <w:spacing w:after="0" w:line="240" w:lineRule="auto"/>
        <w:rPr>
          <w:b/>
          <w:color w:val="000000" w:themeColor="text1"/>
          <w:szCs w:val="24"/>
        </w:rPr>
      </w:pPr>
      <w:r w:rsidRPr="006044E2">
        <w:rPr>
          <w:b/>
          <w:color w:val="000000" w:themeColor="text1"/>
          <w:szCs w:val="24"/>
        </w:rPr>
        <w:t>Standing items:</w:t>
      </w:r>
    </w:p>
    <w:p w14:paraId="1CAD7AA9" w14:textId="77777777" w:rsidR="00F70E93" w:rsidRPr="00844208"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Health and Wellbeing Board update</w:t>
      </w:r>
    </w:p>
    <w:p w14:paraId="398B1BCC" w14:textId="42145A88" w:rsidR="00F70E93" w:rsidRPr="00844208"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Lancashire Safeguard</w:t>
      </w:r>
      <w:r w:rsidR="00820B60">
        <w:rPr>
          <w:color w:val="000000" w:themeColor="text1"/>
          <w:szCs w:val="24"/>
        </w:rPr>
        <w:t>ing Boards Annual Report</w:t>
      </w:r>
    </w:p>
    <w:p w14:paraId="47FABF37" w14:textId="3F3C9F09" w:rsidR="00FB231E" w:rsidRPr="00736B2C" w:rsidRDefault="00F70E93" w:rsidP="00736B2C">
      <w:pPr>
        <w:pStyle w:val="ListParagraph"/>
        <w:numPr>
          <w:ilvl w:val="0"/>
          <w:numId w:val="12"/>
        </w:numPr>
        <w:spacing w:after="0" w:line="240" w:lineRule="auto"/>
        <w:contextualSpacing w:val="0"/>
        <w:rPr>
          <w:color w:val="000000" w:themeColor="text1"/>
          <w:szCs w:val="24"/>
        </w:rPr>
      </w:pPr>
      <w:r w:rsidRPr="00844208">
        <w:rPr>
          <w:color w:val="000000" w:themeColor="text1"/>
          <w:szCs w:val="24"/>
        </w:rPr>
        <w:t xml:space="preserve">Adult Social Care </w:t>
      </w:r>
      <w:r w:rsidR="003F7876">
        <w:rPr>
          <w:color w:val="000000" w:themeColor="text1"/>
          <w:szCs w:val="24"/>
        </w:rPr>
        <w:t xml:space="preserve">annual update; Winter Plan; and </w:t>
      </w:r>
      <w:r w:rsidRPr="00844208">
        <w:rPr>
          <w:color w:val="000000" w:themeColor="text1"/>
          <w:szCs w:val="24"/>
        </w:rPr>
        <w:t>Complaints Annual Report</w:t>
      </w:r>
    </w:p>
    <w:sectPr w:rsidR="00FB231E" w:rsidRPr="00736B2C" w:rsidSect="00267796">
      <w:headerReference w:type="default" r:id="rId8"/>
      <w:footerReference w:type="default" r:id="rId9"/>
      <w:pgSz w:w="16838" w:h="11906" w:orient="landscape"/>
      <w:pgMar w:top="851"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F401" w14:textId="4DAE9115" w:rsidR="00933ED4" w:rsidRPr="00607CF4" w:rsidRDefault="00607CF4" w:rsidP="00933ED4">
    <w:pPr>
      <w:pStyle w:val="Header"/>
      <w:jc w:val="right"/>
      <w:rPr>
        <w:b/>
        <w:sz w:val="28"/>
        <w:szCs w:val="28"/>
      </w:rPr>
    </w:pPr>
    <w:r w:rsidRPr="00607CF4">
      <w:rPr>
        <w:b/>
        <w:sz w:val="28"/>
        <w:szCs w:val="28"/>
      </w:rPr>
      <w:t>Appendix 'D</w:t>
    </w:r>
    <w:r w:rsidR="00933ED4" w:rsidRPr="00607CF4">
      <w:rPr>
        <w:b/>
        <w:sz w:val="28"/>
        <w:szCs w:val="28"/>
      </w:rPr>
      <w:t>'</w:t>
    </w:r>
  </w:p>
  <w:p w14:paraId="509FC93A" w14:textId="77777777" w:rsidR="00267796" w:rsidRPr="00933ED4" w:rsidRDefault="00267796" w:rsidP="00933ED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90A22"/>
    <w:multiLevelType w:val="hybridMultilevel"/>
    <w:tmpl w:val="F4BEA3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F00F4"/>
    <w:multiLevelType w:val="hybridMultilevel"/>
    <w:tmpl w:val="81EE0E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80252A8"/>
    <w:multiLevelType w:val="hybridMultilevel"/>
    <w:tmpl w:val="FD6E1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E7B67"/>
    <w:multiLevelType w:val="hybridMultilevel"/>
    <w:tmpl w:val="CC7C4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FB143E"/>
    <w:multiLevelType w:val="hybridMultilevel"/>
    <w:tmpl w:val="6C3E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24837"/>
    <w:multiLevelType w:val="hybridMultilevel"/>
    <w:tmpl w:val="42401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9"/>
  </w:num>
  <w:num w:numId="5">
    <w:abstractNumId w:val="0"/>
  </w:num>
  <w:num w:numId="6">
    <w:abstractNumId w:val="12"/>
  </w:num>
  <w:num w:numId="7">
    <w:abstractNumId w:val="11"/>
  </w:num>
  <w:num w:numId="8">
    <w:abstractNumId w:val="15"/>
  </w:num>
  <w:num w:numId="9">
    <w:abstractNumId w:val="1"/>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159CC"/>
    <w:rsid w:val="00020801"/>
    <w:rsid w:val="00020D0B"/>
    <w:rsid w:val="00030AC7"/>
    <w:rsid w:val="0004477F"/>
    <w:rsid w:val="0006076B"/>
    <w:rsid w:val="000627CF"/>
    <w:rsid w:val="000646DD"/>
    <w:rsid w:val="000657E1"/>
    <w:rsid w:val="00066FF4"/>
    <w:rsid w:val="00074CC5"/>
    <w:rsid w:val="00080B36"/>
    <w:rsid w:val="00083B30"/>
    <w:rsid w:val="000919C7"/>
    <w:rsid w:val="000A5E14"/>
    <w:rsid w:val="000B2874"/>
    <w:rsid w:val="000B4947"/>
    <w:rsid w:val="000B52B1"/>
    <w:rsid w:val="000C0A6B"/>
    <w:rsid w:val="000D062C"/>
    <w:rsid w:val="000D7C9E"/>
    <w:rsid w:val="000E2890"/>
    <w:rsid w:val="00107172"/>
    <w:rsid w:val="00112404"/>
    <w:rsid w:val="0012008E"/>
    <w:rsid w:val="00127EC3"/>
    <w:rsid w:val="00131972"/>
    <w:rsid w:val="0013341F"/>
    <w:rsid w:val="001353A6"/>
    <w:rsid w:val="00150AFA"/>
    <w:rsid w:val="00160AE1"/>
    <w:rsid w:val="00160F1F"/>
    <w:rsid w:val="00173754"/>
    <w:rsid w:val="00174063"/>
    <w:rsid w:val="00177474"/>
    <w:rsid w:val="00183B9E"/>
    <w:rsid w:val="00185556"/>
    <w:rsid w:val="001A56E9"/>
    <w:rsid w:val="001B5C79"/>
    <w:rsid w:val="001C1498"/>
    <w:rsid w:val="001C7717"/>
    <w:rsid w:val="001E0417"/>
    <w:rsid w:val="001E0917"/>
    <w:rsid w:val="0021294D"/>
    <w:rsid w:val="00242DD5"/>
    <w:rsid w:val="0025306D"/>
    <w:rsid w:val="002543F5"/>
    <w:rsid w:val="0025663C"/>
    <w:rsid w:val="00262AAD"/>
    <w:rsid w:val="00264F63"/>
    <w:rsid w:val="00267796"/>
    <w:rsid w:val="00284D89"/>
    <w:rsid w:val="00293AE8"/>
    <w:rsid w:val="002946C5"/>
    <w:rsid w:val="00295AAF"/>
    <w:rsid w:val="002A2501"/>
    <w:rsid w:val="002A4DE4"/>
    <w:rsid w:val="002A5404"/>
    <w:rsid w:val="002B6339"/>
    <w:rsid w:val="002C1203"/>
    <w:rsid w:val="002C12AC"/>
    <w:rsid w:val="002C3C5E"/>
    <w:rsid w:val="002F2380"/>
    <w:rsid w:val="002F5673"/>
    <w:rsid w:val="00305D62"/>
    <w:rsid w:val="003076D0"/>
    <w:rsid w:val="0032036C"/>
    <w:rsid w:val="00321197"/>
    <w:rsid w:val="00323BC1"/>
    <w:rsid w:val="00325D9D"/>
    <w:rsid w:val="0032617A"/>
    <w:rsid w:val="0034347C"/>
    <w:rsid w:val="003511A3"/>
    <w:rsid w:val="003548FA"/>
    <w:rsid w:val="003553A5"/>
    <w:rsid w:val="003573DE"/>
    <w:rsid w:val="00372DFA"/>
    <w:rsid w:val="003837C7"/>
    <w:rsid w:val="00391A85"/>
    <w:rsid w:val="003A279F"/>
    <w:rsid w:val="003B7D04"/>
    <w:rsid w:val="003D0251"/>
    <w:rsid w:val="003D3690"/>
    <w:rsid w:val="003F096C"/>
    <w:rsid w:val="003F7876"/>
    <w:rsid w:val="003F7E36"/>
    <w:rsid w:val="00403A9B"/>
    <w:rsid w:val="00417644"/>
    <w:rsid w:val="00425278"/>
    <w:rsid w:val="00432677"/>
    <w:rsid w:val="004433AD"/>
    <w:rsid w:val="00446CFE"/>
    <w:rsid w:val="00454311"/>
    <w:rsid w:val="00460108"/>
    <w:rsid w:val="00463C09"/>
    <w:rsid w:val="00467E5C"/>
    <w:rsid w:val="00472087"/>
    <w:rsid w:val="00473B51"/>
    <w:rsid w:val="0048293F"/>
    <w:rsid w:val="004941E5"/>
    <w:rsid w:val="004A0129"/>
    <w:rsid w:val="004A1738"/>
    <w:rsid w:val="004B3DA2"/>
    <w:rsid w:val="004C7B35"/>
    <w:rsid w:val="004D0A0E"/>
    <w:rsid w:val="004D0D70"/>
    <w:rsid w:val="004E798F"/>
    <w:rsid w:val="004F399E"/>
    <w:rsid w:val="004F4467"/>
    <w:rsid w:val="0050055D"/>
    <w:rsid w:val="0051373F"/>
    <w:rsid w:val="00520B45"/>
    <w:rsid w:val="0053050A"/>
    <w:rsid w:val="0053078C"/>
    <w:rsid w:val="00535A53"/>
    <w:rsid w:val="00537BC5"/>
    <w:rsid w:val="00551D55"/>
    <w:rsid w:val="005544B2"/>
    <w:rsid w:val="005565D6"/>
    <w:rsid w:val="00556A6B"/>
    <w:rsid w:val="005579C8"/>
    <w:rsid w:val="0057583E"/>
    <w:rsid w:val="005842E9"/>
    <w:rsid w:val="00584BDF"/>
    <w:rsid w:val="00585376"/>
    <w:rsid w:val="00590D5C"/>
    <w:rsid w:val="005A2229"/>
    <w:rsid w:val="005A6C96"/>
    <w:rsid w:val="005B25D5"/>
    <w:rsid w:val="005B3002"/>
    <w:rsid w:val="005C0BD3"/>
    <w:rsid w:val="005C69A6"/>
    <w:rsid w:val="005E2D7E"/>
    <w:rsid w:val="005F6F5B"/>
    <w:rsid w:val="005F70B6"/>
    <w:rsid w:val="006044E2"/>
    <w:rsid w:val="00607CF4"/>
    <w:rsid w:val="0061628D"/>
    <w:rsid w:val="00624177"/>
    <w:rsid w:val="00627EA1"/>
    <w:rsid w:val="006372EB"/>
    <w:rsid w:val="00666DE4"/>
    <w:rsid w:val="00673BED"/>
    <w:rsid w:val="00676CE0"/>
    <w:rsid w:val="00683987"/>
    <w:rsid w:val="0069507D"/>
    <w:rsid w:val="006A1D82"/>
    <w:rsid w:val="006A3793"/>
    <w:rsid w:val="006A7AEC"/>
    <w:rsid w:val="006B32A3"/>
    <w:rsid w:val="006C03F0"/>
    <w:rsid w:val="006C3C2E"/>
    <w:rsid w:val="006F2147"/>
    <w:rsid w:val="0070006A"/>
    <w:rsid w:val="007355AA"/>
    <w:rsid w:val="00736B2C"/>
    <w:rsid w:val="00736DD4"/>
    <w:rsid w:val="00764FED"/>
    <w:rsid w:val="00771025"/>
    <w:rsid w:val="007738DC"/>
    <w:rsid w:val="00780EA7"/>
    <w:rsid w:val="00792D57"/>
    <w:rsid w:val="007A55E9"/>
    <w:rsid w:val="007B0C98"/>
    <w:rsid w:val="007C2FE2"/>
    <w:rsid w:val="007D2E1B"/>
    <w:rsid w:val="00815A6D"/>
    <w:rsid w:val="00820B60"/>
    <w:rsid w:val="0082343A"/>
    <w:rsid w:val="00826CA9"/>
    <w:rsid w:val="00833516"/>
    <w:rsid w:val="008364C2"/>
    <w:rsid w:val="00843C18"/>
    <w:rsid w:val="00844208"/>
    <w:rsid w:val="00850D8D"/>
    <w:rsid w:val="00853A6F"/>
    <w:rsid w:val="00857295"/>
    <w:rsid w:val="00863223"/>
    <w:rsid w:val="00884D51"/>
    <w:rsid w:val="008863CD"/>
    <w:rsid w:val="008870AC"/>
    <w:rsid w:val="008919B2"/>
    <w:rsid w:val="008971A1"/>
    <w:rsid w:val="008A066D"/>
    <w:rsid w:val="008A18F2"/>
    <w:rsid w:val="008A5F09"/>
    <w:rsid w:val="008B558E"/>
    <w:rsid w:val="008C2C54"/>
    <w:rsid w:val="008C6FF3"/>
    <w:rsid w:val="008E150F"/>
    <w:rsid w:val="008F1EB4"/>
    <w:rsid w:val="008F2258"/>
    <w:rsid w:val="009045AB"/>
    <w:rsid w:val="00915442"/>
    <w:rsid w:val="00920E92"/>
    <w:rsid w:val="00924B09"/>
    <w:rsid w:val="00933ED4"/>
    <w:rsid w:val="00940549"/>
    <w:rsid w:val="00952364"/>
    <w:rsid w:val="00953C0A"/>
    <w:rsid w:val="00957472"/>
    <w:rsid w:val="00961CD1"/>
    <w:rsid w:val="00962F1F"/>
    <w:rsid w:val="0096471D"/>
    <w:rsid w:val="009758EB"/>
    <w:rsid w:val="00977A0A"/>
    <w:rsid w:val="00981AD5"/>
    <w:rsid w:val="00985114"/>
    <w:rsid w:val="009929EB"/>
    <w:rsid w:val="00992EC7"/>
    <w:rsid w:val="00995983"/>
    <w:rsid w:val="009978E5"/>
    <w:rsid w:val="00997FC4"/>
    <w:rsid w:val="009A7E9C"/>
    <w:rsid w:val="009B6ACF"/>
    <w:rsid w:val="009D145F"/>
    <w:rsid w:val="009E0CA0"/>
    <w:rsid w:val="009E2F91"/>
    <w:rsid w:val="009E3F25"/>
    <w:rsid w:val="009E577E"/>
    <w:rsid w:val="00A074D5"/>
    <w:rsid w:val="00A15011"/>
    <w:rsid w:val="00A21829"/>
    <w:rsid w:val="00A234BE"/>
    <w:rsid w:val="00A246D9"/>
    <w:rsid w:val="00A27A68"/>
    <w:rsid w:val="00A27BEB"/>
    <w:rsid w:val="00A31CD8"/>
    <w:rsid w:val="00A34632"/>
    <w:rsid w:val="00A36053"/>
    <w:rsid w:val="00A36304"/>
    <w:rsid w:val="00A408E2"/>
    <w:rsid w:val="00A44EE4"/>
    <w:rsid w:val="00A6732F"/>
    <w:rsid w:val="00A67B75"/>
    <w:rsid w:val="00AA3404"/>
    <w:rsid w:val="00AA5D70"/>
    <w:rsid w:val="00AC2DBC"/>
    <w:rsid w:val="00AC72D0"/>
    <w:rsid w:val="00AD0944"/>
    <w:rsid w:val="00AD62DF"/>
    <w:rsid w:val="00AE6CDA"/>
    <w:rsid w:val="00AF2DF6"/>
    <w:rsid w:val="00B15642"/>
    <w:rsid w:val="00B40E68"/>
    <w:rsid w:val="00B5499C"/>
    <w:rsid w:val="00B61D7A"/>
    <w:rsid w:val="00B6206F"/>
    <w:rsid w:val="00B71E50"/>
    <w:rsid w:val="00B722FA"/>
    <w:rsid w:val="00B935D8"/>
    <w:rsid w:val="00BA3999"/>
    <w:rsid w:val="00BE6A13"/>
    <w:rsid w:val="00BF307D"/>
    <w:rsid w:val="00C00ECC"/>
    <w:rsid w:val="00C12811"/>
    <w:rsid w:val="00C36D41"/>
    <w:rsid w:val="00C47DA9"/>
    <w:rsid w:val="00C61D82"/>
    <w:rsid w:val="00C6466E"/>
    <w:rsid w:val="00C652D0"/>
    <w:rsid w:val="00C83731"/>
    <w:rsid w:val="00C929A2"/>
    <w:rsid w:val="00C95333"/>
    <w:rsid w:val="00C960A8"/>
    <w:rsid w:val="00C960E3"/>
    <w:rsid w:val="00C97AE7"/>
    <w:rsid w:val="00CA2D2D"/>
    <w:rsid w:val="00CC3931"/>
    <w:rsid w:val="00CC711B"/>
    <w:rsid w:val="00CF6A3C"/>
    <w:rsid w:val="00D04296"/>
    <w:rsid w:val="00D10E25"/>
    <w:rsid w:val="00D12542"/>
    <w:rsid w:val="00D2045E"/>
    <w:rsid w:val="00D24E5F"/>
    <w:rsid w:val="00D36ADF"/>
    <w:rsid w:val="00D50F99"/>
    <w:rsid w:val="00D63E66"/>
    <w:rsid w:val="00D77446"/>
    <w:rsid w:val="00D81E85"/>
    <w:rsid w:val="00D825AA"/>
    <w:rsid w:val="00D922B6"/>
    <w:rsid w:val="00DA5192"/>
    <w:rsid w:val="00DB0311"/>
    <w:rsid w:val="00DB4B6C"/>
    <w:rsid w:val="00DC4DC1"/>
    <w:rsid w:val="00DD5124"/>
    <w:rsid w:val="00DE349D"/>
    <w:rsid w:val="00E02FD9"/>
    <w:rsid w:val="00E06650"/>
    <w:rsid w:val="00E100AC"/>
    <w:rsid w:val="00E10A91"/>
    <w:rsid w:val="00E14DDE"/>
    <w:rsid w:val="00E16ACE"/>
    <w:rsid w:val="00E21672"/>
    <w:rsid w:val="00E30C12"/>
    <w:rsid w:val="00E332B7"/>
    <w:rsid w:val="00E37BE9"/>
    <w:rsid w:val="00E45F00"/>
    <w:rsid w:val="00E75AC9"/>
    <w:rsid w:val="00E86144"/>
    <w:rsid w:val="00E8720B"/>
    <w:rsid w:val="00E97AF6"/>
    <w:rsid w:val="00EA063E"/>
    <w:rsid w:val="00EC3F4E"/>
    <w:rsid w:val="00ED321B"/>
    <w:rsid w:val="00ED6300"/>
    <w:rsid w:val="00EF070F"/>
    <w:rsid w:val="00EF27F4"/>
    <w:rsid w:val="00EF6DD3"/>
    <w:rsid w:val="00F00FFB"/>
    <w:rsid w:val="00F01575"/>
    <w:rsid w:val="00F01D8C"/>
    <w:rsid w:val="00F17634"/>
    <w:rsid w:val="00F17812"/>
    <w:rsid w:val="00F32355"/>
    <w:rsid w:val="00F42BD5"/>
    <w:rsid w:val="00F6512D"/>
    <w:rsid w:val="00F6587C"/>
    <w:rsid w:val="00F70E93"/>
    <w:rsid w:val="00F73536"/>
    <w:rsid w:val="00F73856"/>
    <w:rsid w:val="00F85FAE"/>
    <w:rsid w:val="00F943E1"/>
    <w:rsid w:val="00F947FD"/>
    <w:rsid w:val="00FB231E"/>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5948">
      <w:bodyDiv w:val="1"/>
      <w:marLeft w:val="0"/>
      <w:marRight w:val="0"/>
      <w:marTop w:val="0"/>
      <w:marBottom w:val="0"/>
      <w:divBdr>
        <w:top w:val="none" w:sz="0" w:space="0" w:color="auto"/>
        <w:left w:val="none" w:sz="0" w:space="0" w:color="auto"/>
        <w:bottom w:val="none" w:sz="0" w:space="0" w:color="auto"/>
        <w:right w:val="none" w:sz="0" w:space="0" w:color="auto"/>
      </w:divBdr>
    </w:div>
    <w:div w:id="216743215">
      <w:bodyDiv w:val="1"/>
      <w:marLeft w:val="0"/>
      <w:marRight w:val="0"/>
      <w:marTop w:val="0"/>
      <w:marBottom w:val="0"/>
      <w:divBdr>
        <w:top w:val="none" w:sz="0" w:space="0" w:color="auto"/>
        <w:left w:val="none" w:sz="0" w:space="0" w:color="auto"/>
        <w:bottom w:val="none" w:sz="0" w:space="0" w:color="auto"/>
        <w:right w:val="none" w:sz="0" w:space="0" w:color="auto"/>
      </w:divBdr>
    </w:div>
    <w:div w:id="546527827">
      <w:bodyDiv w:val="1"/>
      <w:marLeft w:val="0"/>
      <w:marRight w:val="0"/>
      <w:marTop w:val="0"/>
      <w:marBottom w:val="0"/>
      <w:divBdr>
        <w:top w:val="none" w:sz="0" w:space="0" w:color="auto"/>
        <w:left w:val="none" w:sz="0" w:space="0" w:color="auto"/>
        <w:bottom w:val="none" w:sz="0" w:space="0" w:color="auto"/>
        <w:right w:val="none" w:sz="0" w:space="0" w:color="auto"/>
      </w:divBdr>
    </w:div>
    <w:div w:id="580721182">
      <w:bodyDiv w:val="1"/>
      <w:marLeft w:val="0"/>
      <w:marRight w:val="0"/>
      <w:marTop w:val="0"/>
      <w:marBottom w:val="0"/>
      <w:divBdr>
        <w:top w:val="none" w:sz="0" w:space="0" w:color="auto"/>
        <w:left w:val="none" w:sz="0" w:space="0" w:color="auto"/>
        <w:bottom w:val="none" w:sz="0" w:space="0" w:color="auto"/>
        <w:right w:val="none" w:sz="0" w:space="0" w:color="auto"/>
      </w:divBdr>
    </w:div>
    <w:div w:id="813529640">
      <w:bodyDiv w:val="1"/>
      <w:marLeft w:val="0"/>
      <w:marRight w:val="0"/>
      <w:marTop w:val="0"/>
      <w:marBottom w:val="0"/>
      <w:divBdr>
        <w:top w:val="none" w:sz="0" w:space="0" w:color="auto"/>
        <w:left w:val="none" w:sz="0" w:space="0" w:color="auto"/>
        <w:bottom w:val="none" w:sz="0" w:space="0" w:color="auto"/>
        <w:right w:val="none" w:sz="0" w:space="0" w:color="auto"/>
      </w:divBdr>
    </w:div>
    <w:div w:id="1528980714">
      <w:bodyDiv w:val="1"/>
      <w:marLeft w:val="0"/>
      <w:marRight w:val="0"/>
      <w:marTop w:val="0"/>
      <w:marBottom w:val="0"/>
      <w:divBdr>
        <w:top w:val="none" w:sz="0" w:space="0" w:color="auto"/>
        <w:left w:val="none" w:sz="0" w:space="0" w:color="auto"/>
        <w:bottom w:val="none" w:sz="0" w:space="0" w:color="auto"/>
        <w:right w:val="none" w:sz="0" w:space="0" w:color="auto"/>
      </w:divBdr>
    </w:div>
    <w:div w:id="1563441100">
      <w:bodyDiv w:val="1"/>
      <w:marLeft w:val="0"/>
      <w:marRight w:val="0"/>
      <w:marTop w:val="0"/>
      <w:marBottom w:val="0"/>
      <w:divBdr>
        <w:top w:val="none" w:sz="0" w:space="0" w:color="auto"/>
        <w:left w:val="none" w:sz="0" w:space="0" w:color="auto"/>
        <w:bottom w:val="none" w:sz="0" w:space="0" w:color="auto"/>
        <w:right w:val="none" w:sz="0" w:space="0" w:color="auto"/>
      </w:divBdr>
    </w:div>
    <w:div w:id="1759279758">
      <w:bodyDiv w:val="1"/>
      <w:marLeft w:val="0"/>
      <w:marRight w:val="0"/>
      <w:marTop w:val="0"/>
      <w:marBottom w:val="0"/>
      <w:divBdr>
        <w:top w:val="none" w:sz="0" w:space="0" w:color="auto"/>
        <w:left w:val="none" w:sz="0" w:space="0" w:color="auto"/>
        <w:bottom w:val="none" w:sz="0" w:space="0" w:color="auto"/>
        <w:right w:val="none" w:sz="0" w:space="0" w:color="auto"/>
      </w:divBdr>
      <w:divsChild>
        <w:div w:id="1558126697">
          <w:marLeft w:val="0"/>
          <w:marRight w:val="0"/>
          <w:marTop w:val="0"/>
          <w:marBottom w:val="0"/>
          <w:divBdr>
            <w:top w:val="none" w:sz="0" w:space="0" w:color="auto"/>
            <w:left w:val="none" w:sz="0" w:space="0" w:color="auto"/>
            <w:bottom w:val="none" w:sz="0" w:space="0" w:color="auto"/>
            <w:right w:val="none" w:sz="0" w:space="0" w:color="auto"/>
          </w:divBdr>
          <w:divsChild>
            <w:div w:id="1845393959">
              <w:marLeft w:val="0"/>
              <w:marRight w:val="0"/>
              <w:marTop w:val="0"/>
              <w:marBottom w:val="0"/>
              <w:divBdr>
                <w:top w:val="none" w:sz="0" w:space="0" w:color="auto"/>
                <w:left w:val="none" w:sz="0" w:space="0" w:color="auto"/>
                <w:bottom w:val="none" w:sz="0" w:space="0" w:color="auto"/>
                <w:right w:val="none" w:sz="0" w:space="0" w:color="auto"/>
              </w:divBdr>
              <w:divsChild>
                <w:div w:id="1678194318">
                  <w:marLeft w:val="0"/>
                  <w:marRight w:val="0"/>
                  <w:marTop w:val="0"/>
                  <w:marBottom w:val="0"/>
                  <w:divBdr>
                    <w:top w:val="none" w:sz="0" w:space="0" w:color="auto"/>
                    <w:left w:val="none" w:sz="0" w:space="0" w:color="auto"/>
                    <w:bottom w:val="none" w:sz="0" w:space="0" w:color="auto"/>
                    <w:right w:val="none" w:sz="0" w:space="0" w:color="auto"/>
                  </w:divBdr>
                  <w:divsChild>
                    <w:div w:id="941689659">
                      <w:marLeft w:val="0"/>
                      <w:marRight w:val="0"/>
                      <w:marTop w:val="0"/>
                      <w:marBottom w:val="0"/>
                      <w:divBdr>
                        <w:top w:val="none" w:sz="0" w:space="0" w:color="auto"/>
                        <w:left w:val="none" w:sz="0" w:space="0" w:color="auto"/>
                        <w:bottom w:val="none" w:sz="0" w:space="0" w:color="auto"/>
                        <w:right w:val="none" w:sz="0" w:space="0" w:color="auto"/>
                      </w:divBdr>
                      <w:divsChild>
                        <w:div w:id="1114054206">
                          <w:marLeft w:val="0"/>
                          <w:marRight w:val="0"/>
                          <w:marTop w:val="0"/>
                          <w:marBottom w:val="0"/>
                          <w:divBdr>
                            <w:top w:val="none" w:sz="0" w:space="0" w:color="auto"/>
                            <w:left w:val="none" w:sz="0" w:space="0" w:color="auto"/>
                            <w:bottom w:val="none" w:sz="0" w:space="0" w:color="auto"/>
                            <w:right w:val="none" w:sz="0" w:space="0" w:color="auto"/>
                          </w:divBdr>
                          <w:divsChild>
                            <w:div w:id="687103204">
                              <w:marLeft w:val="0"/>
                              <w:marRight w:val="0"/>
                              <w:marTop w:val="120"/>
                              <w:marBottom w:val="120"/>
                              <w:divBdr>
                                <w:top w:val="none" w:sz="0" w:space="0" w:color="auto"/>
                                <w:left w:val="none" w:sz="0" w:space="0" w:color="auto"/>
                                <w:bottom w:val="none" w:sz="0" w:space="0" w:color="auto"/>
                                <w:right w:val="none" w:sz="0" w:space="0" w:color="auto"/>
                              </w:divBdr>
                              <w:divsChild>
                                <w:div w:id="18896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53">
      <w:bodyDiv w:val="1"/>
      <w:marLeft w:val="0"/>
      <w:marRight w:val="0"/>
      <w:marTop w:val="0"/>
      <w:marBottom w:val="0"/>
      <w:divBdr>
        <w:top w:val="none" w:sz="0" w:space="0" w:color="auto"/>
        <w:left w:val="none" w:sz="0" w:space="0" w:color="auto"/>
        <w:bottom w:val="none" w:sz="0" w:space="0" w:color="auto"/>
        <w:right w:val="none" w:sz="0" w:space="0" w:color="auto"/>
      </w:divBdr>
    </w:div>
    <w:div w:id="20000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Mahmood, Misbah</cp:lastModifiedBy>
  <cp:revision>2</cp:revision>
  <cp:lastPrinted>2018-10-11T09:42:00Z</cp:lastPrinted>
  <dcterms:created xsi:type="dcterms:W3CDTF">2020-01-08T13:24:00Z</dcterms:created>
  <dcterms:modified xsi:type="dcterms:W3CDTF">2020-01-08T13:24:00Z</dcterms:modified>
</cp:coreProperties>
</file>